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8BB6B" w14:textId="77777777" w:rsidR="00590EA7" w:rsidRDefault="00590EA7" w:rsidP="00C16783">
      <w:pPr>
        <w:pStyle w:val="NormalWeb"/>
        <w:rPr>
          <w:rFonts w:asciiTheme="minorHAnsi" w:hAnsiTheme="minorHAnsi" w:cstheme="minorHAnsi"/>
          <w:b/>
          <w:bCs/>
        </w:rPr>
      </w:pPr>
      <w:r w:rsidRPr="00590EA7">
        <w:rPr>
          <w:rFonts w:asciiTheme="minorHAnsi" w:hAnsiTheme="minorHAnsi" w:cstheme="minorHAnsi"/>
          <w:b/>
          <w:bCs/>
        </w:rPr>
        <w:t>Strengthening Child Protection and Education in The Gambia</w:t>
      </w:r>
    </w:p>
    <w:p w14:paraId="450E1E6E" w14:textId="01AB400A" w:rsidR="007C395D" w:rsidRPr="003137E7" w:rsidRDefault="007C395D" w:rsidP="00C16783">
      <w:pPr>
        <w:pStyle w:val="NormalWeb"/>
        <w:rPr>
          <w:rFonts w:asciiTheme="minorHAnsi" w:hAnsiTheme="minorHAnsi" w:cstheme="minorHAnsi"/>
        </w:rPr>
      </w:pPr>
      <w:r w:rsidRPr="007C395D">
        <w:rPr>
          <w:rFonts w:asciiTheme="minorHAnsi" w:hAnsiTheme="minorHAnsi" w:cstheme="minorHAnsi"/>
        </w:rPr>
        <w:t>The Gambia is highly prone to disasters, particularly floods, and children face a high prevalence of violence, including corporal punishment, child labor, child marriage, female genital mutilation, and physical and sexual abuse, especially against girls in schools, communities, and the tourism sector. Social norms and values, including a culture of silence around violence against children, challenge the consistency of child protection services and weaken the child protection system</w:t>
      </w:r>
      <w:r w:rsidRPr="003137E7">
        <w:rPr>
          <w:rStyle w:val="FootnoteReference"/>
          <w:rFonts w:asciiTheme="minorHAnsi" w:hAnsiTheme="minorHAnsi" w:cstheme="minorHAnsi"/>
        </w:rPr>
        <w:footnoteReference w:id="1"/>
      </w:r>
      <w:r w:rsidRPr="003137E7">
        <w:rPr>
          <w:rFonts w:asciiTheme="minorHAnsi" w:hAnsiTheme="minorHAnsi" w:cstheme="minorHAnsi"/>
        </w:rPr>
        <w:t>.</w:t>
      </w:r>
    </w:p>
    <w:p w14:paraId="254469CC" w14:textId="2C7BC777" w:rsidR="00CC2B1E" w:rsidRPr="003137E7" w:rsidRDefault="007C395D" w:rsidP="00EF3DB0">
      <w:pPr>
        <w:pStyle w:val="NormalWeb"/>
        <w:rPr>
          <w:rFonts w:asciiTheme="minorHAnsi" w:hAnsiTheme="minorHAnsi" w:cstheme="minorHAnsi"/>
        </w:rPr>
      </w:pPr>
      <w:r w:rsidRPr="007C395D">
        <w:rPr>
          <w:rFonts w:asciiTheme="minorHAnsi" w:hAnsiTheme="minorHAnsi" w:cstheme="minorHAnsi"/>
        </w:rPr>
        <w:t>More than 46,000 children never attend school</w:t>
      </w:r>
      <w:r>
        <w:rPr>
          <w:rFonts w:asciiTheme="minorHAnsi" w:hAnsiTheme="minorHAnsi" w:cstheme="minorHAnsi"/>
        </w:rPr>
        <w:t>,</w:t>
      </w:r>
      <w:r w:rsidRPr="003137E7">
        <w:rPr>
          <w:rFonts w:asciiTheme="minorHAnsi" w:hAnsiTheme="minorHAnsi" w:cstheme="minorHAnsi"/>
          <w:vertAlign w:val="superscript"/>
        </w:rPr>
        <w:footnoteReference w:id="2"/>
      </w:r>
      <w:r w:rsidRPr="007C395D">
        <w:rPr>
          <w:rFonts w:asciiTheme="minorHAnsi" w:hAnsiTheme="minorHAnsi" w:cstheme="minorHAnsi"/>
        </w:rPr>
        <w:t xml:space="preserve"> and many more drop out before completing their education. The primary school completion rate is 88%, upper basic school 65%, and senior secondary school 47%</w:t>
      </w:r>
      <w:r>
        <w:rPr>
          <w:rFonts w:asciiTheme="minorHAnsi" w:hAnsiTheme="minorHAnsi" w:cstheme="minorHAnsi"/>
        </w:rPr>
        <w:t>.</w:t>
      </w:r>
      <w:r w:rsidRPr="003137E7">
        <w:rPr>
          <w:rFonts w:asciiTheme="minorHAnsi" w:hAnsiTheme="minorHAnsi" w:cstheme="minorHAnsi"/>
          <w:vertAlign w:val="superscript"/>
        </w:rPr>
        <w:footnoteReference w:id="3"/>
      </w:r>
      <w:r w:rsidRPr="007C395D">
        <w:rPr>
          <w:rFonts w:asciiTheme="minorHAnsi" w:hAnsiTheme="minorHAnsi" w:cstheme="minorHAnsi"/>
        </w:rPr>
        <w:t xml:space="preserve"> In addition, the West Coast region, particularly the </w:t>
      </w:r>
      <w:proofErr w:type="spellStart"/>
      <w:r w:rsidRPr="007C395D">
        <w:rPr>
          <w:rFonts w:asciiTheme="minorHAnsi" w:hAnsiTheme="minorHAnsi" w:cstheme="minorHAnsi"/>
        </w:rPr>
        <w:t>Foni</w:t>
      </w:r>
      <w:proofErr w:type="spellEnd"/>
      <w:r w:rsidRPr="007C395D">
        <w:rPr>
          <w:rFonts w:asciiTheme="minorHAnsi" w:hAnsiTheme="minorHAnsi" w:cstheme="minorHAnsi"/>
        </w:rPr>
        <w:t xml:space="preserve"> districts, faces regular cross-border population movements due to armed clashes between the Senegalese army and the separatist Movement des Forces </w:t>
      </w:r>
      <w:proofErr w:type="spellStart"/>
      <w:r w:rsidRPr="007C395D">
        <w:rPr>
          <w:rFonts w:asciiTheme="minorHAnsi" w:hAnsiTheme="minorHAnsi" w:cstheme="minorHAnsi"/>
        </w:rPr>
        <w:t>Démocratiques</w:t>
      </w:r>
      <w:proofErr w:type="spellEnd"/>
      <w:r w:rsidRPr="007C395D">
        <w:rPr>
          <w:rFonts w:asciiTheme="minorHAnsi" w:hAnsiTheme="minorHAnsi" w:cstheme="minorHAnsi"/>
        </w:rPr>
        <w:t xml:space="preserve"> de la Casamance (MFDC)</w:t>
      </w:r>
      <w:r w:rsidR="008E28BF" w:rsidRPr="003137E7">
        <w:rPr>
          <w:rStyle w:val="FootnoteReference"/>
          <w:rFonts w:asciiTheme="minorHAnsi" w:hAnsiTheme="minorHAnsi" w:cstheme="minorHAnsi"/>
        </w:rPr>
        <w:footnoteReference w:id="4"/>
      </w:r>
      <w:r w:rsidR="00A30618" w:rsidRPr="003137E7">
        <w:rPr>
          <w:rFonts w:asciiTheme="minorHAnsi" w:hAnsiTheme="minorHAnsi" w:cstheme="minorHAnsi"/>
        </w:rPr>
        <w:t>.</w:t>
      </w:r>
    </w:p>
    <w:p w14:paraId="32A7C91A" w14:textId="1E493F67" w:rsidR="004F1CA7" w:rsidRPr="003137E7" w:rsidRDefault="00075FFB" w:rsidP="00220560">
      <w:pPr>
        <w:pStyle w:val="NormalWeb"/>
        <w:rPr>
          <w:rFonts w:asciiTheme="minorHAnsi" w:hAnsiTheme="minorHAnsi" w:cstheme="minorHAnsi"/>
        </w:rPr>
      </w:pPr>
      <w:r w:rsidRPr="00075FFB">
        <w:rPr>
          <w:rFonts w:asciiTheme="minorHAnsi" w:hAnsiTheme="minorHAnsi" w:cstheme="minorHAnsi"/>
        </w:rPr>
        <w:t>Women and children are usually the most at risk when violence resurges, facing increased family separation, sexual and gender-based violence (SGBV), and interrupted access to education and protection services. Access to quality education is also jeopardized as waves of additional students strain local schools or unrest causes school closures.</w:t>
      </w:r>
      <w:r w:rsidR="004F1CA7" w:rsidRPr="003137E7">
        <w:rPr>
          <w:rStyle w:val="FootnoteReference"/>
          <w:rFonts w:asciiTheme="minorHAnsi" w:hAnsiTheme="minorHAnsi" w:cstheme="minorHAnsi"/>
        </w:rPr>
        <w:footnoteReference w:id="5"/>
      </w:r>
      <w:r w:rsidR="004F1CA7" w:rsidRPr="003137E7">
        <w:rPr>
          <w:rFonts w:asciiTheme="minorHAnsi" w:hAnsiTheme="minorHAnsi" w:cstheme="minorHAnsi"/>
        </w:rPr>
        <w:t xml:space="preserve"> </w:t>
      </w:r>
    </w:p>
    <w:p w14:paraId="445F82B2" w14:textId="77777777" w:rsidR="00075FFB" w:rsidRPr="000D19CB" w:rsidRDefault="00075FFB" w:rsidP="00075FFB">
      <w:pPr>
        <w:pStyle w:val="NormalWeb"/>
        <w:rPr>
          <w:rFonts w:asciiTheme="minorHAnsi" w:hAnsiTheme="minorHAnsi" w:cstheme="minorHAnsi"/>
          <w:b/>
          <w:bCs/>
          <w:lang w:val="en-CH"/>
        </w:rPr>
      </w:pPr>
      <w:r w:rsidRPr="000D19CB">
        <w:rPr>
          <w:rFonts w:asciiTheme="minorHAnsi" w:hAnsiTheme="minorHAnsi" w:cstheme="minorHAnsi"/>
          <w:b/>
          <w:bCs/>
          <w:lang w:val="en-CH"/>
        </w:rPr>
        <w:t>GRCS Interventions</w:t>
      </w:r>
    </w:p>
    <w:p w14:paraId="571C30E2" w14:textId="0956C988" w:rsidR="004B49D7" w:rsidRPr="003137E7" w:rsidRDefault="004B49D7" w:rsidP="00075FFB">
      <w:pPr>
        <w:pStyle w:val="NormalWeb"/>
        <w:rPr>
          <w:rFonts w:asciiTheme="minorHAnsi" w:hAnsiTheme="minorHAnsi" w:cstheme="minorHAnsi"/>
        </w:rPr>
      </w:pPr>
      <w:r w:rsidRPr="003137E7">
        <w:rPr>
          <w:rFonts w:asciiTheme="minorHAnsi" w:hAnsiTheme="minorHAnsi" w:cstheme="minorHAnsi"/>
          <w:lang w:val="en-CH"/>
        </w:rPr>
        <w:t>T</w:t>
      </w:r>
      <w:r w:rsidRPr="003137E7">
        <w:rPr>
          <w:rFonts w:asciiTheme="minorHAnsi" w:hAnsiTheme="minorHAnsi" w:cstheme="minorHAnsi"/>
        </w:rPr>
        <w:t>he Gambian Red Cross Society (GRCS) has developed interventions to mitigate the risks of sexual and gender-based violence (SGBV), child protection, and educational discontinuity in the area.</w:t>
      </w:r>
    </w:p>
    <w:p w14:paraId="5A81FD82" w14:textId="751CFD94" w:rsidR="00192529" w:rsidRPr="003137E7" w:rsidRDefault="004B49D7" w:rsidP="00274C5F">
      <w:pPr>
        <w:pStyle w:val="NormalWeb"/>
        <w:rPr>
          <w:rFonts w:asciiTheme="minorHAnsi" w:hAnsiTheme="minorHAnsi" w:cstheme="minorHAnsi"/>
        </w:rPr>
      </w:pPr>
      <w:r w:rsidRPr="003137E7">
        <w:rPr>
          <w:rFonts w:asciiTheme="minorHAnsi" w:hAnsiTheme="minorHAnsi" w:cstheme="minorHAnsi"/>
          <w:lang w:val="en-CH"/>
        </w:rPr>
        <w:t>This is in</w:t>
      </w:r>
      <w:r w:rsidR="00192529" w:rsidRPr="003137E7">
        <w:rPr>
          <w:rFonts w:asciiTheme="minorHAnsi" w:hAnsiTheme="minorHAnsi" w:cstheme="minorHAnsi"/>
        </w:rPr>
        <w:t xml:space="preserve"> line with the authorities’ o</w:t>
      </w:r>
      <w:r w:rsidR="00274C5F" w:rsidRPr="003137E7">
        <w:rPr>
          <w:rFonts w:asciiTheme="minorHAnsi" w:hAnsiTheme="minorHAnsi" w:cstheme="minorHAnsi"/>
        </w:rPr>
        <w:t>verall recommendations</w:t>
      </w:r>
      <w:r w:rsidR="00192529" w:rsidRPr="003137E7">
        <w:rPr>
          <w:rFonts w:asciiTheme="minorHAnsi" w:hAnsiTheme="minorHAnsi" w:cstheme="minorHAnsi"/>
        </w:rPr>
        <w:t xml:space="preserve"> to:</w:t>
      </w:r>
    </w:p>
    <w:p w14:paraId="28AAAD9F" w14:textId="6B470863" w:rsidR="00192529" w:rsidRPr="003137E7" w:rsidRDefault="00192529" w:rsidP="0073648E">
      <w:pPr>
        <w:pStyle w:val="NormalWeb"/>
        <w:ind w:left="720"/>
        <w:rPr>
          <w:rFonts w:asciiTheme="minorHAnsi" w:hAnsiTheme="minorHAnsi" w:cstheme="minorHAnsi"/>
        </w:rPr>
      </w:pPr>
      <w:r w:rsidRPr="003137E7">
        <w:rPr>
          <w:rFonts w:asciiTheme="minorHAnsi" w:hAnsiTheme="minorHAnsi" w:cstheme="minorHAnsi"/>
        </w:rPr>
        <w:t xml:space="preserve">- </w:t>
      </w:r>
      <w:r w:rsidR="00274C5F" w:rsidRPr="003137E7">
        <w:rPr>
          <w:rFonts w:asciiTheme="minorHAnsi" w:hAnsiTheme="minorHAnsi" w:cstheme="minorHAnsi"/>
        </w:rPr>
        <w:t>Reinforce emergency humanitarian response by providing additional support to affected populations and by identifying solutions for key risks such as displacement, contaminated water</w:t>
      </w:r>
      <w:r w:rsidR="002F517A" w:rsidRPr="003137E7">
        <w:rPr>
          <w:rFonts w:asciiTheme="minorHAnsi" w:hAnsiTheme="minorHAnsi" w:cstheme="minorHAnsi"/>
        </w:rPr>
        <w:t>,</w:t>
      </w:r>
      <w:r w:rsidR="00274C5F" w:rsidRPr="003137E7">
        <w:rPr>
          <w:rFonts w:asciiTheme="minorHAnsi" w:hAnsiTheme="minorHAnsi" w:cstheme="minorHAnsi"/>
        </w:rPr>
        <w:t xml:space="preserve"> and protection threats.</w:t>
      </w:r>
    </w:p>
    <w:p w14:paraId="36221E16" w14:textId="21F2731F" w:rsidR="00087476" w:rsidRPr="003137E7" w:rsidRDefault="00192529" w:rsidP="004F1CA7">
      <w:pPr>
        <w:pStyle w:val="NormalWeb"/>
        <w:ind w:left="720"/>
        <w:rPr>
          <w:rFonts w:asciiTheme="minorHAnsi" w:hAnsiTheme="minorHAnsi" w:cstheme="minorHAnsi"/>
        </w:rPr>
      </w:pPr>
      <w:r w:rsidRPr="003137E7">
        <w:rPr>
          <w:rFonts w:asciiTheme="minorHAnsi" w:hAnsiTheme="minorHAnsi" w:cstheme="minorHAnsi"/>
        </w:rPr>
        <w:t xml:space="preserve">- </w:t>
      </w:r>
      <w:r w:rsidR="00274C5F" w:rsidRPr="003137E7">
        <w:rPr>
          <w:rFonts w:asciiTheme="minorHAnsi" w:hAnsiTheme="minorHAnsi" w:cstheme="minorHAnsi"/>
        </w:rPr>
        <w:t>Improve response preparedness through planning, prepositioning, and coordination mechanism strengthening; including leverag</w:t>
      </w:r>
      <w:r w:rsidR="00075FFB">
        <w:rPr>
          <w:rFonts w:asciiTheme="minorHAnsi" w:hAnsiTheme="minorHAnsi" w:cstheme="minorHAnsi"/>
        </w:rPr>
        <w:t xml:space="preserve">ing regional and </w:t>
      </w:r>
      <w:r w:rsidR="000D19CB">
        <w:rPr>
          <w:rFonts w:asciiTheme="minorHAnsi" w:hAnsiTheme="minorHAnsi" w:cstheme="minorHAnsi"/>
        </w:rPr>
        <w:t>international</w:t>
      </w:r>
      <w:r w:rsidR="00274C5F" w:rsidRPr="003137E7">
        <w:rPr>
          <w:rFonts w:asciiTheme="minorHAnsi" w:hAnsiTheme="minorHAnsi" w:cstheme="minorHAnsi"/>
        </w:rPr>
        <w:t xml:space="preserve"> capabilities </w:t>
      </w:r>
      <w:r w:rsidR="00075FFB" w:rsidRPr="00075FFB">
        <w:rPr>
          <w:rFonts w:asciiTheme="minorHAnsi" w:hAnsiTheme="minorHAnsi" w:cstheme="minorHAnsi"/>
        </w:rPr>
        <w:t>if in-country capacities are insufficient for future crises</w:t>
      </w:r>
      <w:r w:rsidR="004F1CA7" w:rsidRPr="003137E7">
        <w:rPr>
          <w:rFonts w:asciiTheme="minorHAnsi" w:hAnsiTheme="minorHAnsi" w:cstheme="minorHAnsi"/>
        </w:rPr>
        <w:t>.</w:t>
      </w:r>
      <w:r w:rsidRPr="003137E7">
        <w:rPr>
          <w:rStyle w:val="FootnoteReference"/>
          <w:rFonts w:asciiTheme="minorHAnsi" w:hAnsiTheme="minorHAnsi" w:cstheme="minorHAnsi"/>
        </w:rPr>
        <w:footnoteReference w:id="6"/>
      </w:r>
    </w:p>
    <w:p w14:paraId="2B5BC98C" w14:textId="77777777" w:rsidR="000D19CB" w:rsidRDefault="0007529A" w:rsidP="009979A0">
      <w:pPr>
        <w:pStyle w:val="NormalWeb"/>
        <w:rPr>
          <w:rFonts w:asciiTheme="minorHAnsi" w:hAnsiTheme="minorHAnsi" w:cstheme="minorHAnsi"/>
          <w:color w:val="FF0000"/>
        </w:rPr>
      </w:pPr>
      <w:r w:rsidRPr="003137E7">
        <w:rPr>
          <w:rFonts w:asciiTheme="minorHAnsi" w:hAnsiTheme="minorHAnsi" w:cstheme="minorHAnsi"/>
        </w:rPr>
        <w:t xml:space="preserve">With </w:t>
      </w:r>
      <w:r w:rsidR="00DD577D" w:rsidRPr="003137E7">
        <w:rPr>
          <w:rFonts w:asciiTheme="minorHAnsi" w:hAnsiTheme="minorHAnsi" w:cstheme="minorHAnsi"/>
        </w:rPr>
        <w:t>its</w:t>
      </w:r>
      <w:r w:rsidRPr="003137E7">
        <w:rPr>
          <w:rFonts w:asciiTheme="minorHAnsi" w:hAnsiTheme="minorHAnsi" w:cstheme="minorHAnsi"/>
        </w:rPr>
        <w:t xml:space="preserve"> approach, GRCS aims to support </w:t>
      </w:r>
      <w:r w:rsidR="00087476" w:rsidRPr="003137E7">
        <w:rPr>
          <w:rFonts w:asciiTheme="minorHAnsi" w:hAnsiTheme="minorHAnsi" w:cstheme="minorHAnsi"/>
        </w:rPr>
        <w:t>children</w:t>
      </w:r>
      <w:r w:rsidRPr="003137E7">
        <w:rPr>
          <w:rFonts w:asciiTheme="minorHAnsi" w:hAnsiTheme="minorHAnsi" w:cstheme="minorHAnsi"/>
        </w:rPr>
        <w:t>, their families</w:t>
      </w:r>
      <w:r w:rsidR="00DD577D" w:rsidRPr="003137E7">
        <w:rPr>
          <w:rFonts w:asciiTheme="minorHAnsi" w:hAnsiTheme="minorHAnsi" w:cstheme="minorHAnsi"/>
        </w:rPr>
        <w:t>,</w:t>
      </w:r>
      <w:r w:rsidRPr="003137E7">
        <w:rPr>
          <w:rFonts w:asciiTheme="minorHAnsi" w:hAnsiTheme="minorHAnsi" w:cstheme="minorHAnsi"/>
        </w:rPr>
        <w:t xml:space="preserve"> and communities to ensure </w:t>
      </w:r>
      <w:r w:rsidR="000D0252">
        <w:rPr>
          <w:rFonts w:asciiTheme="minorHAnsi" w:hAnsiTheme="minorHAnsi" w:cstheme="minorHAnsi"/>
        </w:rPr>
        <w:t>students</w:t>
      </w:r>
      <w:r w:rsidRPr="003137E7">
        <w:rPr>
          <w:rFonts w:asciiTheme="minorHAnsi" w:hAnsiTheme="minorHAnsi" w:cstheme="minorHAnsi"/>
        </w:rPr>
        <w:t xml:space="preserve"> can</w:t>
      </w:r>
      <w:r w:rsidR="00087476" w:rsidRPr="003137E7">
        <w:rPr>
          <w:rFonts w:asciiTheme="minorHAnsi" w:hAnsiTheme="minorHAnsi" w:cstheme="minorHAnsi"/>
        </w:rPr>
        <w:t xml:space="preserve"> </w:t>
      </w:r>
      <w:r w:rsidR="000D0252">
        <w:rPr>
          <w:rFonts w:asciiTheme="minorHAnsi" w:hAnsiTheme="minorHAnsi" w:cstheme="minorHAnsi"/>
        </w:rPr>
        <w:t xml:space="preserve">enroll or </w:t>
      </w:r>
      <w:r w:rsidRPr="003137E7">
        <w:rPr>
          <w:rFonts w:asciiTheme="minorHAnsi" w:hAnsiTheme="minorHAnsi" w:cstheme="minorHAnsi"/>
        </w:rPr>
        <w:t>remain</w:t>
      </w:r>
      <w:r w:rsidR="00087476" w:rsidRPr="003137E7">
        <w:rPr>
          <w:rFonts w:asciiTheme="minorHAnsi" w:hAnsiTheme="minorHAnsi" w:cstheme="minorHAnsi"/>
        </w:rPr>
        <w:t xml:space="preserve"> in school</w:t>
      </w:r>
      <w:r w:rsidRPr="003137E7">
        <w:rPr>
          <w:rFonts w:asciiTheme="minorHAnsi" w:hAnsiTheme="minorHAnsi" w:cstheme="minorHAnsi"/>
        </w:rPr>
        <w:t xml:space="preserve"> until completion and gain skills for a better future.</w:t>
      </w:r>
    </w:p>
    <w:p w14:paraId="19CE2360" w14:textId="77985E04" w:rsidR="00075FFB" w:rsidRPr="000D19CB" w:rsidRDefault="00075FFB" w:rsidP="009979A0">
      <w:pPr>
        <w:pStyle w:val="NormalWeb"/>
        <w:rPr>
          <w:rFonts w:asciiTheme="minorHAnsi" w:hAnsiTheme="minorHAnsi" w:cstheme="minorHAnsi"/>
          <w:color w:val="FF0000"/>
        </w:rPr>
      </w:pPr>
      <w:r w:rsidRPr="00075FFB">
        <w:rPr>
          <w:rFonts w:asciiTheme="minorHAnsi" w:hAnsiTheme="minorHAnsi" w:cstheme="minorHAnsi"/>
          <w:b/>
          <w:bCs/>
        </w:rPr>
        <w:lastRenderedPageBreak/>
        <w:t>Prevention and Capacity Building</w:t>
      </w:r>
    </w:p>
    <w:p w14:paraId="20B0D519" w14:textId="77777777" w:rsidR="00075FFB" w:rsidRPr="00075FFB" w:rsidRDefault="00075FFB" w:rsidP="00075FFB">
      <w:pPr>
        <w:pStyle w:val="NormalWeb"/>
        <w:rPr>
          <w:rFonts w:asciiTheme="minorHAnsi" w:hAnsiTheme="minorHAnsi" w:cstheme="minorHAnsi"/>
        </w:rPr>
      </w:pPr>
      <w:r w:rsidRPr="00075FFB">
        <w:rPr>
          <w:rFonts w:asciiTheme="minorHAnsi" w:hAnsiTheme="minorHAnsi" w:cstheme="minorHAnsi"/>
        </w:rPr>
        <w:t xml:space="preserve">The project provides capacity-building sessions on self-protection and preparedness, identifying focal points to elaborate local strategies for preventing school drop-out and child protection risks. </w:t>
      </w:r>
    </w:p>
    <w:p w14:paraId="6052E18A" w14:textId="66A34592" w:rsidR="00075FFB" w:rsidRPr="00075FFB" w:rsidRDefault="00075FFB" w:rsidP="00075FFB">
      <w:pPr>
        <w:pStyle w:val="NormalWeb"/>
        <w:rPr>
          <w:rFonts w:asciiTheme="minorHAnsi" w:hAnsiTheme="minorHAnsi" w:cstheme="minorHAnsi"/>
        </w:rPr>
      </w:pPr>
      <w:r w:rsidRPr="00075FFB">
        <w:rPr>
          <w:rFonts w:asciiTheme="minorHAnsi" w:hAnsiTheme="minorHAnsi" w:cstheme="minorHAnsi"/>
        </w:rPr>
        <w:t xml:space="preserve">The project involves representatives of student bodies, education stakeholders, including school authorities, parents or caregivers, and community members from the </w:t>
      </w:r>
      <w:proofErr w:type="spellStart"/>
      <w:r w:rsidRPr="00075FFB">
        <w:rPr>
          <w:rFonts w:asciiTheme="minorHAnsi" w:hAnsiTheme="minorHAnsi" w:cstheme="minorHAnsi"/>
        </w:rPr>
        <w:t>Foni</w:t>
      </w:r>
      <w:proofErr w:type="spellEnd"/>
      <w:r w:rsidRPr="00075FFB">
        <w:rPr>
          <w:rFonts w:asciiTheme="minorHAnsi" w:hAnsiTheme="minorHAnsi" w:cstheme="minorHAnsi"/>
        </w:rPr>
        <w:t xml:space="preserve"> </w:t>
      </w:r>
      <w:proofErr w:type="spellStart"/>
      <w:r w:rsidRPr="00075FFB">
        <w:rPr>
          <w:rFonts w:asciiTheme="minorHAnsi" w:hAnsiTheme="minorHAnsi" w:cstheme="minorHAnsi"/>
        </w:rPr>
        <w:t>Kansala</w:t>
      </w:r>
      <w:proofErr w:type="spellEnd"/>
      <w:r w:rsidRPr="00075FFB">
        <w:rPr>
          <w:rFonts w:asciiTheme="minorHAnsi" w:hAnsiTheme="minorHAnsi" w:cstheme="minorHAnsi"/>
        </w:rPr>
        <w:t xml:space="preserve"> District. Students from four schools along the border between The Gambia and Senegal, which receive displaced children and have rising cases of SGBV, are enrolled. Participants include adolescent girls, pregnant women, young mothers, GRCS volunteers, and teacher coordinators.</w:t>
      </w:r>
    </w:p>
    <w:p w14:paraId="3DFE5ADF" w14:textId="77777777" w:rsidR="00075FFB" w:rsidRDefault="00075FFB" w:rsidP="00CA1971">
      <w:pPr>
        <w:pStyle w:val="NormalWeb"/>
        <w:rPr>
          <w:rFonts w:asciiTheme="minorHAnsi" w:hAnsiTheme="minorHAnsi" w:cstheme="minorHAnsi"/>
        </w:rPr>
      </w:pPr>
      <w:r w:rsidRPr="00075FFB">
        <w:rPr>
          <w:rFonts w:asciiTheme="minorHAnsi" w:hAnsiTheme="minorHAnsi" w:cstheme="minorHAnsi"/>
        </w:rPr>
        <w:t>The modules cover the GRCS Code of Conduct, SGBV, Menstrual Hygiene Management, self-protection messages, and information on the government-run child helpline 1313 and GRCS emergency line 1199.</w:t>
      </w:r>
    </w:p>
    <w:p w14:paraId="7945F4A8" w14:textId="0D4AEA2F" w:rsidR="00607F72" w:rsidRPr="00607F72" w:rsidRDefault="00607F72" w:rsidP="00607F72">
      <w:pPr>
        <w:pStyle w:val="NormalWeb"/>
        <w:rPr>
          <w:rFonts w:asciiTheme="minorHAnsi" w:hAnsiTheme="minorHAnsi" w:cstheme="minorHAnsi"/>
          <w:i/>
          <w:iCs/>
        </w:rPr>
      </w:pPr>
      <w:proofErr w:type="spellStart"/>
      <w:r w:rsidRPr="00607F72">
        <w:rPr>
          <w:rFonts w:asciiTheme="minorHAnsi" w:hAnsiTheme="minorHAnsi" w:cstheme="minorHAnsi"/>
          <w:i/>
          <w:iCs/>
        </w:rPr>
        <w:t>Isatou</w:t>
      </w:r>
      <w:proofErr w:type="spellEnd"/>
      <w:r w:rsidRPr="00607F72">
        <w:rPr>
          <w:rFonts w:asciiTheme="minorHAnsi" w:hAnsiTheme="minorHAnsi" w:cstheme="minorHAnsi"/>
          <w:i/>
          <w:iCs/>
        </w:rPr>
        <w:t xml:space="preserve"> Bah, PGI Coordinator for the GRCS, explains:</w:t>
      </w:r>
    </w:p>
    <w:p w14:paraId="7815BF04" w14:textId="0BC7DBE0" w:rsidR="00607F72" w:rsidRDefault="00607F72" w:rsidP="00607F72">
      <w:pPr>
        <w:pStyle w:val="NormalWeb"/>
        <w:rPr>
          <w:rFonts w:asciiTheme="minorHAnsi" w:hAnsiTheme="minorHAnsi" w:cstheme="minorHAnsi"/>
          <w:i/>
          <w:iCs/>
        </w:rPr>
      </w:pPr>
      <w:r w:rsidRPr="00607F72">
        <w:rPr>
          <w:rFonts w:asciiTheme="minorHAnsi" w:hAnsiTheme="minorHAnsi" w:cstheme="minorHAnsi"/>
          <w:i/>
          <w:iCs/>
        </w:rPr>
        <w:t>“The children shared many examples of violations in their communities, including GBV, harassment, child labor, and even child trafficking. To help them address these issues, we provided lifesaving information, such as how to safely seek support. Many children were unaware of the mechanisms within the Red Cross and other institutions. It was crucial to explain the support available, such as psychological first aid for trauma, health treatment and medications, educational support, and other tailored assistance. We also explained our partnerships with institutions like Social Welfare and shared hotline numbers for making complaints or seeking further support for themselves or their friends in the future.”</w:t>
      </w:r>
    </w:p>
    <w:p w14:paraId="084F6362" w14:textId="4CFCFDA8" w:rsidR="00BC0712" w:rsidRPr="00BC0712" w:rsidRDefault="00913E4C" w:rsidP="00607F72">
      <w:pPr>
        <w:pStyle w:val="NormalWeb"/>
        <w:rPr>
          <w:rFonts w:asciiTheme="minorHAnsi" w:hAnsiTheme="minorHAnsi" w:cstheme="minorHAnsi"/>
          <w:b/>
          <w:bCs/>
        </w:rPr>
      </w:pPr>
      <w:r>
        <w:rPr>
          <w:rFonts w:asciiTheme="minorHAnsi" w:hAnsiTheme="minorHAnsi" w:cstheme="minorHAnsi"/>
          <w:b/>
          <w:bCs/>
        </w:rPr>
        <w:t>Improving</w:t>
      </w:r>
      <w:r w:rsidR="00BC0712" w:rsidRPr="00BC0712">
        <w:rPr>
          <w:rFonts w:asciiTheme="minorHAnsi" w:hAnsiTheme="minorHAnsi" w:cstheme="minorHAnsi"/>
          <w:b/>
          <w:bCs/>
        </w:rPr>
        <w:t xml:space="preserve"> Menstrual Hygiene</w:t>
      </w:r>
    </w:p>
    <w:p w14:paraId="28955F79" w14:textId="77777777" w:rsidR="00BC0712" w:rsidRDefault="00BC0712" w:rsidP="001A0341">
      <w:pPr>
        <w:pStyle w:val="NormalWeb"/>
        <w:rPr>
          <w:rFonts w:asciiTheme="minorHAnsi" w:hAnsiTheme="minorHAnsi" w:cstheme="minorHAnsi"/>
          <w:lang w:val="en-CH"/>
        </w:rPr>
      </w:pPr>
      <w:r w:rsidRPr="00BC0712">
        <w:rPr>
          <w:rFonts w:asciiTheme="minorHAnsi" w:hAnsiTheme="minorHAnsi" w:cstheme="minorHAnsi"/>
          <w:lang w:val="en-CH"/>
        </w:rPr>
        <w:t xml:space="preserve">Conversations on menstrual hygiene management are key to creating a supportive and inclusive educational environment, ensuring girls can continue their schooling without disruption. </w:t>
      </w:r>
    </w:p>
    <w:p w14:paraId="64B5FA23" w14:textId="77777777" w:rsidR="00482413" w:rsidRDefault="00482413" w:rsidP="00607F72">
      <w:pPr>
        <w:pStyle w:val="NormalWeb"/>
        <w:rPr>
          <w:rFonts w:asciiTheme="minorHAnsi" w:hAnsiTheme="minorHAnsi" w:cstheme="minorHAnsi"/>
          <w:lang w:val="en-CH"/>
        </w:rPr>
      </w:pPr>
      <w:r w:rsidRPr="00482413">
        <w:rPr>
          <w:rFonts w:asciiTheme="minorHAnsi" w:hAnsiTheme="minorHAnsi" w:cstheme="minorHAnsi"/>
          <w:lang w:val="en-CH"/>
        </w:rPr>
        <w:t>Adolescents often experience isolation during their menstrual periods due to cultural beliefs associating menstruation with bad luck. Many parents feel uncomfortable or consider it taboo to discuss menstrual hygiene management or sexual education, resulting in girls resorting to using inappropriate materials like old rags. In fact, many adolescents believed discussing menstruation was forbidden and were provided with old rags to use as pads when they began menstruating.</w:t>
      </w:r>
    </w:p>
    <w:p w14:paraId="6C2C2864" w14:textId="62244A66" w:rsidR="00607F72" w:rsidRPr="00607F72" w:rsidRDefault="00607F72" w:rsidP="00607F72">
      <w:pPr>
        <w:pStyle w:val="NormalWeb"/>
        <w:rPr>
          <w:rFonts w:asciiTheme="minorHAnsi" w:hAnsiTheme="minorHAnsi" w:cstheme="minorHAnsi"/>
        </w:rPr>
      </w:pPr>
      <w:r w:rsidRPr="00607F72">
        <w:rPr>
          <w:rFonts w:asciiTheme="minorHAnsi" w:hAnsiTheme="minorHAnsi" w:cstheme="minorHAnsi"/>
        </w:rPr>
        <w:t>Awa Badjie, Teacher Coordinator at Kappa School and GRCS volunteer, highlights the importance of</w:t>
      </w:r>
      <w:r w:rsidR="00913E4C">
        <w:rPr>
          <w:rFonts w:asciiTheme="minorHAnsi" w:hAnsiTheme="minorHAnsi" w:cstheme="minorHAnsi"/>
        </w:rPr>
        <w:t xml:space="preserve"> providing</w:t>
      </w:r>
      <w:r w:rsidRPr="00607F72">
        <w:rPr>
          <w:rFonts w:asciiTheme="minorHAnsi" w:hAnsiTheme="minorHAnsi" w:cstheme="minorHAnsi"/>
        </w:rPr>
        <w:t xml:space="preserve"> practical information </w:t>
      </w:r>
      <w:r w:rsidR="00913E4C">
        <w:rPr>
          <w:rFonts w:asciiTheme="minorHAnsi" w:hAnsiTheme="minorHAnsi" w:cstheme="minorHAnsi"/>
        </w:rPr>
        <w:t>to</w:t>
      </w:r>
      <w:r w:rsidRPr="00607F72">
        <w:rPr>
          <w:rFonts w:asciiTheme="minorHAnsi" w:hAnsiTheme="minorHAnsi" w:cstheme="minorHAnsi"/>
        </w:rPr>
        <w:t xml:space="preserve"> girls:</w:t>
      </w:r>
    </w:p>
    <w:p w14:paraId="579ACAE6" w14:textId="4A558EFC" w:rsidR="002C007E" w:rsidRDefault="00913E4C" w:rsidP="00607F72">
      <w:pPr>
        <w:pStyle w:val="NormalWeb"/>
        <w:rPr>
          <w:rFonts w:asciiTheme="minorHAnsi" w:hAnsiTheme="minorHAnsi" w:cstheme="minorHAnsi"/>
        </w:rPr>
      </w:pPr>
      <w:r w:rsidRPr="00913E4C">
        <w:rPr>
          <w:rFonts w:asciiTheme="minorHAnsi" w:hAnsiTheme="minorHAnsi" w:cstheme="minorHAnsi"/>
        </w:rPr>
        <w:t>“</w:t>
      </w:r>
      <w:r w:rsidRPr="00913E4C">
        <w:rPr>
          <w:rFonts w:asciiTheme="minorHAnsi" w:hAnsiTheme="minorHAnsi" w:cstheme="minorHAnsi"/>
          <w:i/>
          <w:iCs/>
        </w:rPr>
        <w:t>Some of the girls lacked knowledge about using pads safely to prevent infections. They might use fabric that doesn't breathe, leading to discomfort or serious health issues. We educate them on proper pad usage and explain why regular changes are essential, promoting safer practices.</w:t>
      </w:r>
      <w:r w:rsidRPr="00913E4C">
        <w:rPr>
          <w:rFonts w:asciiTheme="minorHAnsi" w:hAnsiTheme="minorHAnsi" w:cstheme="minorHAnsi"/>
        </w:rPr>
        <w:t>”</w:t>
      </w:r>
    </w:p>
    <w:p w14:paraId="61880888" w14:textId="7930EC9F" w:rsidR="00BC0712" w:rsidRPr="002C007E" w:rsidRDefault="00913E4C" w:rsidP="00607F72">
      <w:pPr>
        <w:pStyle w:val="NormalWeb"/>
        <w:rPr>
          <w:rFonts w:asciiTheme="minorHAnsi" w:hAnsiTheme="minorHAnsi" w:cstheme="minorHAnsi"/>
        </w:rPr>
      </w:pPr>
      <w:r>
        <w:rPr>
          <w:rFonts w:asciiTheme="minorHAnsi" w:hAnsiTheme="minorHAnsi" w:cstheme="minorHAnsi"/>
        </w:rPr>
        <w:lastRenderedPageBreak/>
        <w:t>Assistance</w:t>
      </w:r>
      <w:r w:rsidR="00BC0712" w:rsidRPr="00BC0712">
        <w:rPr>
          <w:rFonts w:asciiTheme="minorHAnsi" w:hAnsiTheme="minorHAnsi" w:cstheme="minorHAnsi"/>
        </w:rPr>
        <w:t xml:space="preserve"> was</w:t>
      </w:r>
      <w:r>
        <w:rPr>
          <w:rFonts w:asciiTheme="minorHAnsi" w:hAnsiTheme="minorHAnsi" w:cstheme="minorHAnsi"/>
        </w:rPr>
        <w:t xml:space="preserve"> also</w:t>
      </w:r>
      <w:r w:rsidR="00BC0712" w:rsidRPr="00BC0712">
        <w:rPr>
          <w:rFonts w:asciiTheme="minorHAnsi" w:hAnsiTheme="minorHAnsi" w:cstheme="minorHAnsi"/>
        </w:rPr>
        <w:t xml:space="preserve"> provided via </w:t>
      </w:r>
      <w:r>
        <w:rPr>
          <w:rFonts w:asciiTheme="minorHAnsi" w:hAnsiTheme="minorHAnsi" w:cstheme="minorHAnsi"/>
        </w:rPr>
        <w:t>care</w:t>
      </w:r>
      <w:r w:rsidR="00BC0712" w:rsidRPr="00BC0712">
        <w:rPr>
          <w:rFonts w:asciiTheme="minorHAnsi" w:hAnsiTheme="minorHAnsi" w:cstheme="minorHAnsi"/>
        </w:rPr>
        <w:t xml:space="preserve"> packages containing dignity kits (towels, toothbrushes, toothpaste, laundry </w:t>
      </w:r>
      <w:r>
        <w:rPr>
          <w:rFonts w:asciiTheme="minorHAnsi" w:hAnsiTheme="minorHAnsi" w:cstheme="minorHAnsi"/>
        </w:rPr>
        <w:t>and</w:t>
      </w:r>
      <w:r w:rsidR="00BC0712" w:rsidRPr="00BC0712">
        <w:rPr>
          <w:rFonts w:asciiTheme="minorHAnsi" w:hAnsiTheme="minorHAnsi" w:cstheme="minorHAnsi"/>
        </w:rPr>
        <w:t xml:space="preserve"> antibiotic bathing soap</w:t>
      </w:r>
      <w:r>
        <w:rPr>
          <w:rFonts w:asciiTheme="minorHAnsi" w:hAnsiTheme="minorHAnsi" w:cstheme="minorHAnsi"/>
        </w:rPr>
        <w:t>s</w:t>
      </w:r>
      <w:r w:rsidR="00BC0712" w:rsidRPr="00BC0712">
        <w:rPr>
          <w:rFonts w:asciiTheme="minorHAnsi" w:hAnsiTheme="minorHAnsi" w:cstheme="minorHAnsi"/>
        </w:rPr>
        <w:t>, underwear, bras, menstrual pads) and learning materials (exercise books, pencils, pens, mathematical instruments, calculators, flash drives, and school bags).</w:t>
      </w:r>
    </w:p>
    <w:p w14:paraId="46FA3A61" w14:textId="1F616B56" w:rsidR="00913E4C" w:rsidRDefault="00913E4C" w:rsidP="00913E4C">
      <w:pPr>
        <w:pStyle w:val="NormalWeb"/>
        <w:rPr>
          <w:rFonts w:asciiTheme="minorHAnsi" w:hAnsiTheme="minorHAnsi" w:cstheme="minorHAnsi"/>
        </w:rPr>
      </w:pPr>
      <w:r w:rsidRPr="00913E4C">
        <w:rPr>
          <w:rFonts w:asciiTheme="minorHAnsi" w:hAnsiTheme="minorHAnsi" w:cstheme="minorHAnsi"/>
        </w:rPr>
        <w:t>Overall, the training facilitated discussions on gender discrimination and negative socio-cultural attitudes that impede education. It also promoted community engagement and social behavior change to enhance demand for, and access to, education and protection services.</w:t>
      </w:r>
      <w:r w:rsidRPr="00913E4C">
        <w:rPr>
          <w:rStyle w:val="FootnoteReference"/>
          <w:rFonts w:asciiTheme="minorHAnsi" w:hAnsiTheme="minorHAnsi" w:cstheme="minorHAnsi"/>
        </w:rPr>
        <w:footnoteReference w:id="7"/>
      </w:r>
      <w:r w:rsidRPr="00913E4C">
        <w:rPr>
          <w:rFonts w:asciiTheme="minorHAnsi" w:hAnsiTheme="minorHAnsi" w:cstheme="minorHAnsi"/>
        </w:rPr>
        <w:t xml:space="preserve">  Additionally, it helped reclaim lost school hours previously affected by menstrual periods.</w:t>
      </w:r>
    </w:p>
    <w:p w14:paraId="4C8EC3C3" w14:textId="77777777" w:rsidR="0034544E" w:rsidRPr="003137E7" w:rsidRDefault="008475C6" w:rsidP="0073648E">
      <w:pPr>
        <w:pStyle w:val="NormalWeb"/>
        <w:rPr>
          <w:rFonts w:asciiTheme="minorHAnsi" w:hAnsiTheme="minorHAnsi" w:cstheme="minorHAnsi"/>
          <w:b/>
          <w:bCs/>
        </w:rPr>
      </w:pPr>
      <w:r w:rsidRPr="003137E7">
        <w:rPr>
          <w:rFonts w:asciiTheme="minorHAnsi" w:hAnsiTheme="minorHAnsi" w:cstheme="minorHAnsi"/>
          <w:b/>
          <w:bCs/>
        </w:rPr>
        <w:t xml:space="preserve">Enhancing </w:t>
      </w:r>
      <w:r w:rsidR="0095466C" w:rsidRPr="003137E7">
        <w:rPr>
          <w:rFonts w:asciiTheme="minorHAnsi" w:hAnsiTheme="minorHAnsi" w:cstheme="minorHAnsi"/>
          <w:b/>
          <w:bCs/>
        </w:rPr>
        <w:t>community-based</w:t>
      </w:r>
      <w:r w:rsidRPr="003137E7">
        <w:rPr>
          <w:rFonts w:asciiTheme="minorHAnsi" w:hAnsiTheme="minorHAnsi" w:cstheme="minorHAnsi"/>
          <w:b/>
          <w:bCs/>
        </w:rPr>
        <w:t xml:space="preserve"> child protection mechanisms via Red Cross Links in schools</w:t>
      </w:r>
    </w:p>
    <w:p w14:paraId="5423F3EC" w14:textId="17472F3C" w:rsidR="0073648E" w:rsidRPr="003137E7" w:rsidRDefault="0034544E" w:rsidP="0073648E">
      <w:pPr>
        <w:pStyle w:val="NormalWeb"/>
        <w:rPr>
          <w:rFonts w:asciiTheme="minorHAnsi" w:hAnsiTheme="minorHAnsi" w:cstheme="minorHAnsi"/>
        </w:rPr>
      </w:pPr>
      <w:r w:rsidRPr="003137E7">
        <w:rPr>
          <w:rFonts w:asciiTheme="minorHAnsi" w:hAnsiTheme="minorHAnsi" w:cstheme="minorHAnsi"/>
        </w:rPr>
        <w:t xml:space="preserve">The newly formed participants </w:t>
      </w:r>
      <w:r w:rsidR="00436FC8" w:rsidRPr="003137E7">
        <w:rPr>
          <w:rFonts w:asciiTheme="minorHAnsi" w:hAnsiTheme="minorHAnsi" w:cstheme="minorHAnsi"/>
        </w:rPr>
        <w:t>are now</w:t>
      </w:r>
      <w:r w:rsidRPr="003137E7">
        <w:rPr>
          <w:rFonts w:asciiTheme="minorHAnsi" w:hAnsiTheme="minorHAnsi" w:cstheme="minorHAnsi"/>
        </w:rPr>
        <w:t xml:space="preserve"> in close contact with the community based Red Cross </w:t>
      </w:r>
      <w:r w:rsidR="00A73075" w:rsidRPr="003137E7">
        <w:rPr>
          <w:rFonts w:asciiTheme="minorHAnsi" w:hAnsiTheme="minorHAnsi" w:cstheme="minorHAnsi"/>
        </w:rPr>
        <w:t>branch</w:t>
      </w:r>
      <w:r w:rsidRPr="003137E7">
        <w:rPr>
          <w:rFonts w:asciiTheme="minorHAnsi" w:hAnsiTheme="minorHAnsi" w:cstheme="minorHAnsi"/>
        </w:rPr>
        <w:t xml:space="preserve"> to </w:t>
      </w:r>
      <w:r w:rsidR="00A73075" w:rsidRPr="003137E7">
        <w:rPr>
          <w:rFonts w:asciiTheme="minorHAnsi" w:hAnsiTheme="minorHAnsi" w:cstheme="minorHAnsi"/>
        </w:rPr>
        <w:t>enable</w:t>
      </w:r>
      <w:r w:rsidRPr="003137E7">
        <w:rPr>
          <w:rFonts w:asciiTheme="minorHAnsi" w:hAnsiTheme="minorHAnsi" w:cstheme="minorHAnsi"/>
        </w:rPr>
        <w:t xml:space="preserve"> information flow between the school</w:t>
      </w:r>
      <w:r w:rsidR="00575F35" w:rsidRPr="003137E7">
        <w:rPr>
          <w:rFonts w:asciiTheme="minorHAnsi" w:hAnsiTheme="minorHAnsi" w:cstheme="minorHAnsi"/>
        </w:rPr>
        <w:t xml:space="preserve">, encompassing students, teachers’ coordinators and school heads, </w:t>
      </w:r>
      <w:r w:rsidRPr="003137E7">
        <w:rPr>
          <w:rFonts w:asciiTheme="minorHAnsi" w:hAnsiTheme="minorHAnsi" w:cstheme="minorHAnsi"/>
        </w:rPr>
        <w:t xml:space="preserve">and other </w:t>
      </w:r>
      <w:r w:rsidR="00A73075" w:rsidRPr="003137E7">
        <w:rPr>
          <w:rFonts w:asciiTheme="minorHAnsi" w:hAnsiTheme="minorHAnsi" w:cstheme="minorHAnsi"/>
        </w:rPr>
        <w:t xml:space="preserve">local </w:t>
      </w:r>
      <w:r w:rsidRPr="003137E7">
        <w:rPr>
          <w:rFonts w:asciiTheme="minorHAnsi" w:hAnsiTheme="minorHAnsi" w:cstheme="minorHAnsi"/>
        </w:rPr>
        <w:t>disaster preparedness activities.</w:t>
      </w:r>
      <w:r w:rsidR="00153CAD" w:rsidRPr="003137E7">
        <w:rPr>
          <w:rFonts w:asciiTheme="minorHAnsi" w:hAnsiTheme="minorHAnsi" w:cstheme="minorHAnsi"/>
        </w:rPr>
        <w:t xml:space="preserve"> </w:t>
      </w:r>
    </w:p>
    <w:p w14:paraId="63A4A2C4" w14:textId="52FDDA8A" w:rsidR="008E387F" w:rsidRDefault="00A73075" w:rsidP="0073648E">
      <w:pPr>
        <w:pStyle w:val="NormalWeb"/>
        <w:rPr>
          <w:rFonts w:asciiTheme="minorHAnsi" w:hAnsiTheme="minorHAnsi" w:cstheme="minorHAnsi"/>
        </w:rPr>
      </w:pPr>
      <w:r w:rsidRPr="003137E7">
        <w:rPr>
          <w:rFonts w:asciiTheme="minorHAnsi" w:hAnsiTheme="minorHAnsi" w:cstheme="minorHAnsi"/>
        </w:rPr>
        <w:t>They also</w:t>
      </w:r>
      <w:r w:rsidR="0095466C" w:rsidRPr="003137E7">
        <w:rPr>
          <w:rFonts w:asciiTheme="minorHAnsi" w:hAnsiTheme="minorHAnsi" w:cstheme="minorHAnsi"/>
        </w:rPr>
        <w:t xml:space="preserve"> identify and refer child protection issues</w:t>
      </w:r>
      <w:r w:rsidR="00C93FEA" w:rsidRPr="003137E7">
        <w:rPr>
          <w:rFonts w:asciiTheme="minorHAnsi" w:hAnsiTheme="minorHAnsi" w:cstheme="minorHAnsi"/>
        </w:rPr>
        <w:t xml:space="preserve">, acting as focal points </w:t>
      </w:r>
      <w:r w:rsidR="00E933CF" w:rsidRPr="003137E7">
        <w:rPr>
          <w:rFonts w:asciiTheme="minorHAnsi" w:hAnsiTheme="minorHAnsi" w:cstheme="minorHAnsi"/>
        </w:rPr>
        <w:t xml:space="preserve">for support </w:t>
      </w:r>
      <w:r w:rsidR="00C93FEA" w:rsidRPr="003137E7">
        <w:rPr>
          <w:rFonts w:asciiTheme="minorHAnsi" w:hAnsiTheme="minorHAnsi" w:cstheme="minorHAnsi"/>
        </w:rPr>
        <w:t xml:space="preserve">between the communities and respectively the protection mechanisms and educational institutions in </w:t>
      </w:r>
      <w:r w:rsidRPr="003137E7">
        <w:rPr>
          <w:rFonts w:asciiTheme="minorHAnsi" w:hAnsiTheme="minorHAnsi" w:cstheme="minorHAnsi"/>
        </w:rPr>
        <w:t xml:space="preserve">the </w:t>
      </w:r>
      <w:proofErr w:type="spellStart"/>
      <w:r w:rsidR="00C93FEA" w:rsidRPr="003137E7">
        <w:rPr>
          <w:rFonts w:asciiTheme="minorHAnsi" w:hAnsiTheme="minorHAnsi" w:cstheme="minorHAnsi"/>
        </w:rPr>
        <w:t>Foni</w:t>
      </w:r>
      <w:proofErr w:type="spellEnd"/>
      <w:r w:rsidR="00C93FEA" w:rsidRPr="003137E7">
        <w:rPr>
          <w:rFonts w:asciiTheme="minorHAnsi" w:hAnsiTheme="minorHAnsi" w:cstheme="minorHAnsi"/>
        </w:rPr>
        <w:t xml:space="preserve"> District. </w:t>
      </w:r>
    </w:p>
    <w:tbl>
      <w:tblPr>
        <w:tblStyle w:val="TableGrid"/>
        <w:tblW w:w="0" w:type="auto"/>
        <w:tblLook w:val="04A0" w:firstRow="1" w:lastRow="0" w:firstColumn="1" w:lastColumn="0" w:noHBand="0" w:noVBand="1"/>
      </w:tblPr>
      <w:tblGrid>
        <w:gridCol w:w="9010"/>
      </w:tblGrid>
      <w:tr w:rsidR="00EB3237" w14:paraId="4DAF743C" w14:textId="77777777" w:rsidTr="00EB3237">
        <w:tc>
          <w:tcPr>
            <w:tcW w:w="9010" w:type="dxa"/>
          </w:tcPr>
          <w:p w14:paraId="1EA70B88" w14:textId="4D21F725" w:rsidR="00590EA7" w:rsidRPr="00BC0712" w:rsidRDefault="00BC0712" w:rsidP="002C26EF">
            <w:pPr>
              <w:pStyle w:val="NormalWeb"/>
              <w:rPr>
                <w:rFonts w:asciiTheme="minorHAnsi" w:hAnsiTheme="minorHAnsi" w:cstheme="minorHAnsi"/>
                <w:b/>
                <w:bCs/>
              </w:rPr>
            </w:pPr>
            <w:r w:rsidRPr="00BC0712">
              <w:rPr>
                <w:rFonts w:asciiTheme="minorHAnsi" w:hAnsiTheme="minorHAnsi" w:cstheme="minorHAnsi"/>
                <w:b/>
                <w:bCs/>
              </w:rPr>
              <w:t>Case Study: The Power of Training and Support</w:t>
            </w:r>
          </w:p>
          <w:p w14:paraId="051D906D" w14:textId="77777777" w:rsidR="00BC0712" w:rsidRDefault="00BC0712" w:rsidP="002C26EF">
            <w:pPr>
              <w:pStyle w:val="NormalWeb"/>
              <w:rPr>
                <w:rFonts w:asciiTheme="minorHAnsi" w:hAnsiTheme="minorHAnsi" w:cstheme="minorHAnsi"/>
              </w:rPr>
            </w:pPr>
            <w:r w:rsidRPr="00BC0712">
              <w:rPr>
                <w:rFonts w:asciiTheme="minorHAnsi" w:hAnsiTheme="minorHAnsi" w:cstheme="minorHAnsi"/>
              </w:rPr>
              <w:t xml:space="preserve">One example vividly depicts how training students can be vital. </w:t>
            </w:r>
          </w:p>
          <w:p w14:paraId="54C94117" w14:textId="41556C03" w:rsidR="002C26EF" w:rsidRPr="002C26EF" w:rsidRDefault="002C26EF" w:rsidP="002C26EF">
            <w:pPr>
              <w:pStyle w:val="NormalWeb"/>
              <w:rPr>
                <w:rFonts w:asciiTheme="minorHAnsi" w:hAnsiTheme="minorHAnsi" w:cstheme="minorHAnsi"/>
              </w:rPr>
            </w:pPr>
            <w:r w:rsidRPr="002C26EF">
              <w:rPr>
                <w:rFonts w:asciiTheme="minorHAnsi" w:hAnsiTheme="minorHAnsi" w:cstheme="minorHAnsi"/>
              </w:rPr>
              <w:t>In the West Coast region of the Gambia, at Kappa Basic Cycle School, a sixteen-year-old girl named Aisha endured a harrowing ordeal. Living with her aunt, Aisha faced severe physical abuse, marked by brutal beatings that left her body covered in scars from electric cables and open wounds. This abuse made it difficult for her to attend school or sit comfortably in class</w:t>
            </w:r>
          </w:p>
          <w:p w14:paraId="03655C87" w14:textId="09721010" w:rsidR="002C26EF" w:rsidRPr="002C26EF" w:rsidRDefault="002C26EF" w:rsidP="002C26EF">
            <w:pPr>
              <w:pStyle w:val="NormalWeb"/>
              <w:rPr>
                <w:rFonts w:asciiTheme="minorHAnsi" w:hAnsiTheme="minorHAnsi" w:cstheme="minorHAnsi"/>
              </w:rPr>
            </w:pPr>
            <w:r w:rsidRPr="002C26EF">
              <w:rPr>
                <w:rFonts w:asciiTheme="minorHAnsi" w:hAnsiTheme="minorHAnsi" w:cstheme="minorHAnsi"/>
              </w:rPr>
              <w:t>Aisha's plight came to light when Mariama, a Red Cross volunteer and fellow student, noticed the signs of abuse. Mariama saw Aisha's constant pain and decided to intervene. Initially, Aisha was too frightened to disclose the truth, fabricating a story about a bicycle accident. However, Mariama’s concern only deepened, especially after noticing Aisha's severe injuries.</w:t>
            </w:r>
          </w:p>
          <w:p w14:paraId="7BBBBFB2" w14:textId="028B824A" w:rsidR="002C26EF" w:rsidRPr="002C26EF" w:rsidRDefault="002C26EF" w:rsidP="002C26EF">
            <w:pPr>
              <w:pStyle w:val="NormalWeb"/>
              <w:rPr>
                <w:rFonts w:asciiTheme="minorHAnsi" w:hAnsiTheme="minorHAnsi" w:cstheme="minorHAnsi"/>
              </w:rPr>
            </w:pPr>
            <w:r w:rsidRPr="002C26EF">
              <w:rPr>
                <w:rFonts w:asciiTheme="minorHAnsi" w:hAnsiTheme="minorHAnsi" w:cstheme="minorHAnsi"/>
              </w:rPr>
              <w:t xml:space="preserve">Determined to help, Mariama brought Aisha to the local </w:t>
            </w:r>
            <w:proofErr w:type="spellStart"/>
            <w:r w:rsidRPr="002C26EF">
              <w:rPr>
                <w:rFonts w:asciiTheme="minorHAnsi" w:hAnsiTheme="minorHAnsi" w:cstheme="minorHAnsi"/>
              </w:rPr>
              <w:t>Brikama</w:t>
            </w:r>
            <w:proofErr w:type="spellEnd"/>
            <w:r w:rsidRPr="002C26EF">
              <w:rPr>
                <w:rFonts w:asciiTheme="minorHAnsi" w:hAnsiTheme="minorHAnsi" w:cstheme="minorHAnsi"/>
              </w:rPr>
              <w:t xml:space="preserve"> Red Cross branch. There, Aisha received psychological first aid, and the Red Cross tended to her wounds, ensuring she received the necessary medication and care. After mapping out her options with the team, they contacted the police, who promptly acted. With the assistance of the Red Cross, the police removed Aisha from her aunt's home and arrested the abusive woman. The police’s child protection and gender unit played a crucial role in ensuring Aisha's safety</w:t>
            </w:r>
            <w:r>
              <w:rPr>
                <w:rFonts w:asciiTheme="minorHAnsi" w:hAnsiTheme="minorHAnsi" w:cstheme="minorHAnsi"/>
              </w:rPr>
              <w:t>.</w:t>
            </w:r>
          </w:p>
          <w:p w14:paraId="1BF3B2C8" w14:textId="72175433" w:rsidR="002C26EF" w:rsidRPr="002C26EF" w:rsidRDefault="002C26EF" w:rsidP="002C26EF">
            <w:pPr>
              <w:pStyle w:val="NormalWeb"/>
              <w:rPr>
                <w:rFonts w:asciiTheme="minorHAnsi" w:hAnsiTheme="minorHAnsi" w:cstheme="minorHAnsi"/>
              </w:rPr>
            </w:pPr>
            <w:r w:rsidRPr="002C26EF">
              <w:rPr>
                <w:rFonts w:asciiTheme="minorHAnsi" w:hAnsiTheme="minorHAnsi" w:cstheme="minorHAnsi"/>
              </w:rPr>
              <w:lastRenderedPageBreak/>
              <w:t>The Red Cross also coordinated with Social Welfare to change Aisha’s custody.</w:t>
            </w:r>
            <w:r w:rsidR="00C864D8">
              <w:rPr>
                <w:rFonts w:asciiTheme="minorHAnsi" w:hAnsiTheme="minorHAnsi" w:cstheme="minorHAnsi"/>
              </w:rPr>
              <w:t xml:space="preserve"> </w:t>
            </w:r>
            <w:r w:rsidRPr="002C26EF">
              <w:rPr>
                <w:rFonts w:asciiTheme="minorHAnsi" w:hAnsiTheme="minorHAnsi" w:cstheme="minorHAnsi"/>
              </w:rPr>
              <w:t xml:space="preserve">Meanwhile, they arranged for a temporary shelter for Aisha. Mariama’s family offered to provide </w:t>
            </w:r>
            <w:proofErr w:type="gramStart"/>
            <w:r w:rsidRPr="002C26EF">
              <w:rPr>
                <w:rFonts w:asciiTheme="minorHAnsi" w:hAnsiTheme="minorHAnsi" w:cstheme="minorHAnsi"/>
              </w:rPr>
              <w:t>a safe haven</w:t>
            </w:r>
            <w:proofErr w:type="gramEnd"/>
            <w:r w:rsidRPr="002C26EF">
              <w:rPr>
                <w:rFonts w:asciiTheme="minorHAnsi" w:hAnsiTheme="minorHAnsi" w:cstheme="minorHAnsi"/>
              </w:rPr>
              <w:t xml:space="preserve"> for Aisha during the legal proceedings. This arrangement ensured Aisha was protected from any undue influence. During this time, the Red Cross ensured Aisha's safety and well-being, transporting her to and from school, providing school feeding support, and covering her basic needs</w:t>
            </w:r>
            <w:r>
              <w:rPr>
                <w:rFonts w:asciiTheme="minorHAnsi" w:hAnsiTheme="minorHAnsi" w:cstheme="minorHAnsi"/>
              </w:rPr>
              <w:t>.</w:t>
            </w:r>
          </w:p>
          <w:p w14:paraId="7D0003CF" w14:textId="1566A28F" w:rsidR="002C26EF" w:rsidRPr="002C26EF" w:rsidRDefault="002C26EF" w:rsidP="002C26EF">
            <w:pPr>
              <w:pStyle w:val="NormalWeb"/>
              <w:rPr>
                <w:rFonts w:asciiTheme="minorHAnsi" w:hAnsiTheme="minorHAnsi" w:cstheme="minorHAnsi"/>
              </w:rPr>
            </w:pPr>
            <w:r w:rsidRPr="002C26EF">
              <w:rPr>
                <w:rFonts w:asciiTheme="minorHAnsi" w:hAnsiTheme="minorHAnsi" w:cstheme="minorHAnsi"/>
              </w:rPr>
              <w:t>The Red Cross further assisted by tracing Aisha’s family members. Her mother was unreachable, migrating in Equatorial Guinea. However, through the efforts of a family friend, Aisha's father was contacted. Separated from Aisha when she was very young, he had been living abroad. Upon learning about his daughter's situation, he returned to the Gambia. Aisha and her father were reunited at the police station - an emotional reconnection after years apart</w:t>
            </w:r>
            <w:r>
              <w:rPr>
                <w:rFonts w:asciiTheme="minorHAnsi" w:hAnsiTheme="minorHAnsi" w:cstheme="minorHAnsi"/>
              </w:rPr>
              <w:t>.</w:t>
            </w:r>
          </w:p>
          <w:p w14:paraId="6692F2DA" w14:textId="7C416C1B" w:rsidR="002C26EF" w:rsidRPr="002C26EF" w:rsidRDefault="002C26EF" w:rsidP="002C26EF">
            <w:pPr>
              <w:pStyle w:val="NormalWeb"/>
              <w:rPr>
                <w:rFonts w:asciiTheme="minorHAnsi" w:hAnsiTheme="minorHAnsi" w:cstheme="minorHAnsi"/>
              </w:rPr>
            </w:pPr>
            <w:r w:rsidRPr="002C26EF">
              <w:rPr>
                <w:rFonts w:asciiTheme="minorHAnsi" w:hAnsiTheme="minorHAnsi" w:cstheme="minorHAnsi"/>
              </w:rPr>
              <w:t>The case proceeded to court, where custody of Aisha was transferred to her father. The court also fined the aunt, warning of severe consequences if she repeated her actions. With the support of the Red Cross, in coordination with the police and Social Welfare, Aisha began to heal. After the court ruling, Aisha was able to resume school and a normal life with her father and brother.</w:t>
            </w:r>
          </w:p>
          <w:p w14:paraId="28EF7825" w14:textId="0BB786FE" w:rsidR="00EB3237" w:rsidRDefault="000B02F6" w:rsidP="000B02F6">
            <w:pPr>
              <w:pStyle w:val="NormalWeb"/>
              <w:rPr>
                <w:rFonts w:asciiTheme="minorHAnsi" w:hAnsiTheme="minorHAnsi" w:cstheme="minorHAnsi"/>
              </w:rPr>
            </w:pPr>
            <w:r w:rsidRPr="000B02F6">
              <w:rPr>
                <w:rFonts w:asciiTheme="minorHAnsi" w:hAnsiTheme="minorHAnsi" w:cstheme="minorHAnsi"/>
              </w:rPr>
              <w:t xml:space="preserve">Aisha’s journey </w:t>
            </w:r>
            <w:r w:rsidR="007B5BF1">
              <w:rPr>
                <w:rFonts w:asciiTheme="minorHAnsi" w:hAnsiTheme="minorHAnsi" w:cstheme="minorHAnsi"/>
              </w:rPr>
              <w:t>i</w:t>
            </w:r>
            <w:r w:rsidRPr="000B02F6">
              <w:rPr>
                <w:rFonts w:asciiTheme="minorHAnsi" w:hAnsiTheme="minorHAnsi" w:cstheme="minorHAnsi"/>
              </w:rPr>
              <w:t xml:space="preserve">s far from over, but with the support of her father and the Red Cross, she was able to return to a normal family life and continue her education. This case highlights the importance of training students and educators to recognize and respond to signs of abuse. Education and awareness are crucial in protecting children and ensuring no child </w:t>
            </w:r>
            <w:proofErr w:type="gramStart"/>
            <w:r w:rsidRPr="000B02F6">
              <w:rPr>
                <w:rFonts w:asciiTheme="minorHAnsi" w:hAnsiTheme="minorHAnsi" w:cstheme="minorHAnsi"/>
              </w:rPr>
              <w:t>has to</w:t>
            </w:r>
            <w:proofErr w:type="gramEnd"/>
            <w:r w:rsidRPr="000B02F6">
              <w:rPr>
                <w:rFonts w:asciiTheme="minorHAnsi" w:hAnsiTheme="minorHAnsi" w:cstheme="minorHAnsi"/>
              </w:rPr>
              <w:t xml:space="preserve"> suffer in silence. Aisha's story shows how compassion and a supportive community can make a profound difference in a child's life.</w:t>
            </w:r>
          </w:p>
          <w:p w14:paraId="44F387D9" w14:textId="226EC939" w:rsidR="00582DD5" w:rsidRPr="00582DD5" w:rsidRDefault="00582DD5" w:rsidP="00582DD5">
            <w:pPr>
              <w:rPr>
                <w:lang w:val="en-CH"/>
              </w:rPr>
            </w:pPr>
            <w:r w:rsidRPr="00AF54AC">
              <w:rPr>
                <w:i/>
                <w:iCs/>
                <w:lang w:val="en-CH"/>
              </w:rPr>
              <w:t>Names have been changed for confidentiality reasons.</w:t>
            </w:r>
          </w:p>
        </w:tc>
      </w:tr>
    </w:tbl>
    <w:p w14:paraId="78B28242" w14:textId="426D9855" w:rsidR="00C93FEA" w:rsidRPr="003137E7" w:rsidRDefault="00C93FEA" w:rsidP="0073648E">
      <w:pPr>
        <w:pStyle w:val="NormalWeb"/>
        <w:rPr>
          <w:rFonts w:asciiTheme="minorHAnsi" w:hAnsiTheme="minorHAnsi" w:cstheme="minorHAnsi"/>
          <w:b/>
          <w:bCs/>
        </w:rPr>
      </w:pPr>
      <w:r w:rsidRPr="003137E7">
        <w:rPr>
          <w:rFonts w:asciiTheme="minorHAnsi" w:hAnsiTheme="minorHAnsi" w:cstheme="minorHAnsi"/>
          <w:b/>
          <w:bCs/>
        </w:rPr>
        <w:lastRenderedPageBreak/>
        <w:t>Key recommendation</w:t>
      </w:r>
      <w:r w:rsidR="006C0BFA" w:rsidRPr="003137E7">
        <w:rPr>
          <w:rFonts w:asciiTheme="minorHAnsi" w:hAnsiTheme="minorHAnsi" w:cstheme="minorHAnsi"/>
          <w:b/>
          <w:bCs/>
        </w:rPr>
        <w:t>s</w:t>
      </w:r>
    </w:p>
    <w:p w14:paraId="7257EE9D" w14:textId="4B6D606D" w:rsidR="00436FC8" w:rsidRPr="003137E7" w:rsidRDefault="007A3A94" w:rsidP="005B1BA0">
      <w:pPr>
        <w:pStyle w:val="NormalWeb"/>
        <w:numPr>
          <w:ilvl w:val="0"/>
          <w:numId w:val="6"/>
        </w:numPr>
        <w:rPr>
          <w:rFonts w:asciiTheme="minorHAnsi" w:hAnsiTheme="minorHAnsi" w:cstheme="minorHAnsi"/>
        </w:rPr>
      </w:pPr>
      <w:r w:rsidRPr="003137E7">
        <w:rPr>
          <w:rFonts w:asciiTheme="minorHAnsi" w:hAnsiTheme="minorHAnsi" w:cstheme="minorHAnsi"/>
        </w:rPr>
        <w:t>Integrated programming between education in emergencies and child protection in humanitarian action is key to improv</w:t>
      </w:r>
      <w:r w:rsidR="00BC0712">
        <w:rPr>
          <w:rFonts w:asciiTheme="minorHAnsi" w:hAnsiTheme="minorHAnsi" w:cstheme="minorHAnsi"/>
        </w:rPr>
        <w:t>ing</w:t>
      </w:r>
      <w:r w:rsidRPr="003137E7">
        <w:rPr>
          <w:rFonts w:asciiTheme="minorHAnsi" w:hAnsiTheme="minorHAnsi" w:cstheme="minorHAnsi"/>
        </w:rPr>
        <w:t xml:space="preserve"> outcomes for children and young people and enhanc</w:t>
      </w:r>
      <w:r w:rsidR="00BC0712">
        <w:rPr>
          <w:rFonts w:asciiTheme="minorHAnsi" w:hAnsiTheme="minorHAnsi" w:cstheme="minorHAnsi"/>
        </w:rPr>
        <w:t>ing</w:t>
      </w:r>
      <w:r w:rsidRPr="003137E7">
        <w:rPr>
          <w:rFonts w:asciiTheme="minorHAnsi" w:hAnsiTheme="minorHAnsi" w:cstheme="minorHAnsi"/>
        </w:rPr>
        <w:t xml:space="preserve"> community-based response mechanisms.</w:t>
      </w:r>
    </w:p>
    <w:p w14:paraId="1FD4D8A5" w14:textId="64BEED79" w:rsidR="00590EA7" w:rsidRPr="002C007E" w:rsidRDefault="00590EA7" w:rsidP="00590EA7">
      <w:pPr>
        <w:pStyle w:val="NormalWeb"/>
        <w:numPr>
          <w:ilvl w:val="0"/>
          <w:numId w:val="6"/>
        </w:numPr>
        <w:rPr>
          <w:rFonts w:asciiTheme="minorHAnsi" w:hAnsiTheme="minorHAnsi" w:cstheme="minorHAnsi"/>
        </w:rPr>
      </w:pPr>
      <w:r>
        <w:rPr>
          <w:rFonts w:asciiTheme="minorHAnsi" w:hAnsiTheme="minorHAnsi" w:cstheme="minorHAnsi"/>
        </w:rPr>
        <w:t xml:space="preserve">Train </w:t>
      </w:r>
      <w:r w:rsidR="00BC0712" w:rsidRPr="00BC0712">
        <w:rPr>
          <w:rFonts w:asciiTheme="minorHAnsi" w:hAnsiTheme="minorHAnsi" w:cstheme="minorHAnsi"/>
        </w:rPr>
        <w:t xml:space="preserve">School Management Committees (SMCs) </w:t>
      </w:r>
      <w:r>
        <w:rPr>
          <w:rFonts w:asciiTheme="minorHAnsi" w:hAnsiTheme="minorHAnsi" w:cstheme="minorHAnsi"/>
        </w:rPr>
        <w:t>and Mothers Club on the importance of child protection.</w:t>
      </w:r>
    </w:p>
    <w:p w14:paraId="5AD01F89" w14:textId="5EDE5397" w:rsidR="00436FC8" w:rsidRPr="003137E7" w:rsidRDefault="00BC0712" w:rsidP="005B1BA0">
      <w:pPr>
        <w:pStyle w:val="NormalWeb"/>
        <w:numPr>
          <w:ilvl w:val="0"/>
          <w:numId w:val="6"/>
        </w:numPr>
        <w:rPr>
          <w:rFonts w:asciiTheme="minorHAnsi" w:hAnsiTheme="minorHAnsi" w:cstheme="minorHAnsi"/>
        </w:rPr>
      </w:pPr>
      <w:r w:rsidRPr="00BC0712">
        <w:rPr>
          <w:rFonts w:asciiTheme="minorHAnsi" w:hAnsiTheme="minorHAnsi" w:cstheme="minorHAnsi"/>
        </w:rPr>
        <w:t>Discuss issues that hinder girls' access to education, such as stigma and lack of resources, to create a supportive and inclusive educational environment, ensuring that girls can continue their schooling without disruption due to menstrual challenges.</w:t>
      </w:r>
    </w:p>
    <w:p w14:paraId="78478B37" w14:textId="77777777" w:rsidR="00322BA8" w:rsidRDefault="008E4846" w:rsidP="0083297D">
      <w:pPr>
        <w:pStyle w:val="NormalWeb"/>
        <w:numPr>
          <w:ilvl w:val="0"/>
          <w:numId w:val="6"/>
        </w:numPr>
        <w:rPr>
          <w:rFonts w:asciiTheme="minorHAnsi" w:hAnsiTheme="minorHAnsi" w:cstheme="minorHAnsi"/>
        </w:rPr>
      </w:pPr>
      <w:r w:rsidRPr="003137E7">
        <w:rPr>
          <w:rFonts w:asciiTheme="minorHAnsi" w:hAnsiTheme="minorHAnsi" w:cstheme="minorHAnsi"/>
        </w:rPr>
        <w:t>Continue advocacy around the centrality of children and their protection.</w:t>
      </w:r>
    </w:p>
    <w:p w14:paraId="7E187A5E" w14:textId="1D53C30E" w:rsidR="0083297D" w:rsidRPr="00322BA8" w:rsidRDefault="00322BA8" w:rsidP="0083297D">
      <w:pPr>
        <w:pStyle w:val="NormalWeb"/>
        <w:numPr>
          <w:ilvl w:val="0"/>
          <w:numId w:val="6"/>
        </w:numPr>
        <w:rPr>
          <w:rFonts w:asciiTheme="minorHAnsi" w:hAnsiTheme="minorHAnsi" w:cstheme="minorHAnsi"/>
        </w:rPr>
      </w:pPr>
      <w:r w:rsidRPr="00322BA8">
        <w:rPr>
          <w:rFonts w:asciiTheme="minorHAnsi" w:hAnsiTheme="minorHAnsi" w:cstheme="minorHAnsi"/>
        </w:rPr>
        <w:t xml:space="preserve">Mobilize parents </w:t>
      </w:r>
      <w:r>
        <w:rPr>
          <w:rFonts w:asciiTheme="minorHAnsi" w:hAnsiTheme="minorHAnsi" w:cstheme="minorHAnsi"/>
        </w:rPr>
        <w:t xml:space="preserve">and caregivers </w:t>
      </w:r>
      <w:r w:rsidRPr="00322BA8">
        <w:rPr>
          <w:rFonts w:asciiTheme="minorHAnsi" w:hAnsiTheme="minorHAnsi" w:cstheme="minorHAnsi"/>
        </w:rPr>
        <w:t xml:space="preserve">to help identify barriers to learning and challenges to </w:t>
      </w:r>
      <w:proofErr w:type="gramStart"/>
      <w:r w:rsidRPr="00322BA8">
        <w:rPr>
          <w:rFonts w:asciiTheme="minorHAnsi" w:hAnsiTheme="minorHAnsi" w:cstheme="minorHAnsi"/>
        </w:rPr>
        <w:t>protection, and</w:t>
      </w:r>
      <w:proofErr w:type="gramEnd"/>
      <w:r w:rsidRPr="00322BA8">
        <w:rPr>
          <w:rFonts w:asciiTheme="minorHAnsi" w:hAnsiTheme="minorHAnsi" w:cstheme="minorHAnsi"/>
        </w:rPr>
        <w:t xml:space="preserve"> develop plans to address them at the community level.</w:t>
      </w:r>
    </w:p>
    <w:sectPr w:rsidR="0083297D" w:rsidRPr="00322BA8" w:rsidSect="006C2E3B">
      <w:footerReference w:type="even" r:id="rId11"/>
      <w:footerReference w:type="default" r:id="rId12"/>
      <w:footerReference w:type="first" r:id="rId13"/>
      <w:pgSz w:w="11900" w:h="16840"/>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282A2" w14:textId="77777777" w:rsidR="00E1012C" w:rsidRDefault="00E1012C" w:rsidP="005A0137">
      <w:r>
        <w:separator/>
      </w:r>
    </w:p>
  </w:endnote>
  <w:endnote w:type="continuationSeparator" w:id="0">
    <w:p w14:paraId="341009EB" w14:textId="77777777" w:rsidR="00E1012C" w:rsidRDefault="00E1012C" w:rsidP="005A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3AD7B" w14:textId="31F68484" w:rsidR="00D42DFF" w:rsidRDefault="006D11EA" w:rsidP="00890D16">
    <w:pPr>
      <w:pStyle w:val="Footer"/>
      <w:framePr w:wrap="none" w:vAnchor="text" w:hAnchor="margin" w:xAlign="right" w:y="1"/>
      <w:rPr>
        <w:rStyle w:val="PageNumber"/>
      </w:rPr>
    </w:pPr>
    <w:r>
      <w:rPr>
        <w:noProof/>
      </w:rPr>
      <mc:AlternateContent>
        <mc:Choice Requires="wps">
          <w:drawing>
            <wp:anchor distT="0" distB="0" distL="0" distR="0" simplePos="0" relativeHeight="251659264" behindDoc="0" locked="0" layoutInCell="1" allowOverlap="1" wp14:anchorId="2B594C2D" wp14:editId="454259AB">
              <wp:simplePos x="635" y="635"/>
              <wp:positionH relativeFrom="page">
                <wp:align>left</wp:align>
              </wp:positionH>
              <wp:positionV relativeFrom="page">
                <wp:align>bottom</wp:align>
              </wp:positionV>
              <wp:extent cx="443865" cy="443865"/>
              <wp:effectExtent l="0" t="0" r="6350" b="0"/>
              <wp:wrapNone/>
              <wp:docPr id="786565799"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BD0244" w14:textId="710CE5BC" w:rsidR="006D11EA" w:rsidRPr="006D11EA" w:rsidRDefault="006D11EA" w:rsidP="006D11EA">
                          <w:pPr>
                            <w:rPr>
                              <w:rFonts w:ascii="Calibri" w:eastAsia="Calibri" w:hAnsi="Calibri" w:cs="Calibri"/>
                              <w:noProof/>
                              <w:color w:val="000000"/>
                              <w:sz w:val="20"/>
                              <w:szCs w:val="20"/>
                            </w:rPr>
                          </w:pPr>
                          <w:r w:rsidRPr="006D11EA">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594C2D" id="_x0000_t202" coordsize="21600,21600" o:spt="202" path="m,l,21600r21600,l21600,xe">
              <v:stroke joinstyle="miter"/>
              <v:path gradientshapeok="t" o:connecttype="rect"/>
            </v:shapetype>
            <v:shape id="Text Box 2" o:spid="_x0000_s1026" type="#_x0000_t202" alt="Public"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e87LCwIAABo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" filled="f" stroked="f">
              <v:textbox style="mso-fit-shape-to-text:t" inset="20pt,0,0,15pt">
                <w:txbxContent>
                  <w:p w14:paraId="5FBD0244" w14:textId="710CE5BC" w:rsidR="006D11EA" w:rsidRPr="006D11EA" w:rsidRDefault="006D11EA" w:rsidP="006D11EA">
                    <w:pPr>
                      <w:rPr>
                        <w:rFonts w:ascii="Calibri" w:eastAsia="Calibri" w:hAnsi="Calibri" w:cs="Calibri"/>
                        <w:noProof/>
                        <w:color w:val="000000"/>
                        <w:sz w:val="20"/>
                        <w:szCs w:val="20"/>
                      </w:rPr>
                    </w:pPr>
                    <w:r w:rsidRPr="006D11EA">
                      <w:rPr>
                        <w:rFonts w:ascii="Calibri" w:eastAsia="Calibri" w:hAnsi="Calibri" w:cs="Calibri"/>
                        <w:noProof/>
                        <w:color w:val="000000"/>
                        <w:sz w:val="20"/>
                        <w:szCs w:val="20"/>
                      </w:rPr>
                      <w:t>Public</w:t>
                    </w:r>
                  </w:p>
                </w:txbxContent>
              </v:textbox>
              <w10:wrap anchorx="page" anchory="page"/>
            </v:shape>
          </w:pict>
        </mc:Fallback>
      </mc:AlternateContent>
    </w:r>
    <w:sdt>
      <w:sdtPr>
        <w:rPr>
          <w:rStyle w:val="PageNumber"/>
        </w:rPr>
        <w:id w:val="-1559470939"/>
        <w:docPartObj>
          <w:docPartGallery w:val="Page Numbers (Bottom of Page)"/>
          <w:docPartUnique/>
        </w:docPartObj>
      </w:sdtPr>
      <w:sdtContent>
        <w:r w:rsidR="00D42DFF">
          <w:rPr>
            <w:rStyle w:val="PageNumber"/>
          </w:rPr>
          <w:fldChar w:fldCharType="begin"/>
        </w:r>
        <w:r w:rsidR="00D42DFF">
          <w:rPr>
            <w:rStyle w:val="PageNumber"/>
          </w:rPr>
          <w:instrText xml:space="preserve"> PAGE </w:instrText>
        </w:r>
        <w:r w:rsidR="00D42DFF">
          <w:rPr>
            <w:rStyle w:val="PageNumber"/>
          </w:rPr>
          <w:fldChar w:fldCharType="separate"/>
        </w:r>
        <w:r w:rsidR="000D2DBF">
          <w:rPr>
            <w:rStyle w:val="PageNumber"/>
            <w:noProof/>
          </w:rPr>
          <w:t>1</w:t>
        </w:r>
        <w:r w:rsidR="00D42DFF">
          <w:rPr>
            <w:rStyle w:val="PageNumber"/>
          </w:rPr>
          <w:fldChar w:fldCharType="end"/>
        </w:r>
      </w:sdtContent>
    </w:sdt>
  </w:p>
  <w:p w14:paraId="3155D546" w14:textId="77777777" w:rsidR="00D42DFF" w:rsidRDefault="00D42DFF" w:rsidP="00D42D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A93C" w14:textId="718429D2" w:rsidR="00D42DFF" w:rsidRDefault="006D11EA" w:rsidP="00890D16">
    <w:pPr>
      <w:pStyle w:val="Footer"/>
      <w:framePr w:wrap="none" w:vAnchor="text" w:hAnchor="margin" w:xAlign="right" w:y="1"/>
      <w:rPr>
        <w:rStyle w:val="PageNumber"/>
      </w:rPr>
    </w:pPr>
    <w:r>
      <w:rPr>
        <w:noProof/>
      </w:rPr>
      <mc:AlternateContent>
        <mc:Choice Requires="wps">
          <w:drawing>
            <wp:anchor distT="0" distB="0" distL="0" distR="0" simplePos="0" relativeHeight="251660288" behindDoc="0" locked="0" layoutInCell="1" allowOverlap="1" wp14:anchorId="76455C11" wp14:editId="74A858B5">
              <wp:simplePos x="6562846" y="10058979"/>
              <wp:positionH relativeFrom="page">
                <wp:align>left</wp:align>
              </wp:positionH>
              <wp:positionV relativeFrom="page">
                <wp:align>bottom</wp:align>
              </wp:positionV>
              <wp:extent cx="443865" cy="443865"/>
              <wp:effectExtent l="0" t="0" r="6350" b="0"/>
              <wp:wrapNone/>
              <wp:docPr id="1900987896"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C56B15" w14:textId="46A9C298" w:rsidR="006D11EA" w:rsidRPr="006D11EA" w:rsidRDefault="006D11EA" w:rsidP="006D11EA">
                          <w:pPr>
                            <w:rPr>
                              <w:rFonts w:ascii="Calibri" w:eastAsia="Calibri" w:hAnsi="Calibri" w:cs="Calibri"/>
                              <w:noProof/>
                              <w:color w:val="000000"/>
                              <w:sz w:val="20"/>
                              <w:szCs w:val="20"/>
                            </w:rPr>
                          </w:pPr>
                          <w:r w:rsidRPr="006D11EA">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455C11" id="_x0000_t202" coordsize="21600,21600" o:spt="202" path="m,l,21600r21600,l21600,xe">
              <v:stroke joinstyle="miter"/>
              <v:path gradientshapeok="t" o:connecttype="rect"/>
            </v:shapetype>
            <v:shape id="Text Box 3" o:spid="_x0000_s1027" type="#_x0000_t202" alt="Public"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" filled="f" stroked="f">
              <v:textbox style="mso-fit-shape-to-text:t" inset="20pt,0,0,15pt">
                <w:txbxContent>
                  <w:p w14:paraId="0EC56B15" w14:textId="46A9C298" w:rsidR="006D11EA" w:rsidRPr="006D11EA" w:rsidRDefault="006D11EA" w:rsidP="006D11EA">
                    <w:pPr>
                      <w:rPr>
                        <w:rFonts w:ascii="Calibri" w:eastAsia="Calibri" w:hAnsi="Calibri" w:cs="Calibri"/>
                        <w:noProof/>
                        <w:color w:val="000000"/>
                        <w:sz w:val="20"/>
                        <w:szCs w:val="20"/>
                      </w:rPr>
                    </w:pPr>
                    <w:r w:rsidRPr="006D11EA">
                      <w:rPr>
                        <w:rFonts w:ascii="Calibri" w:eastAsia="Calibri" w:hAnsi="Calibri" w:cs="Calibri"/>
                        <w:noProof/>
                        <w:color w:val="000000"/>
                        <w:sz w:val="20"/>
                        <w:szCs w:val="20"/>
                      </w:rPr>
                      <w:t>Public</w:t>
                    </w:r>
                  </w:p>
                </w:txbxContent>
              </v:textbox>
              <w10:wrap anchorx="page" anchory="page"/>
            </v:shape>
          </w:pict>
        </mc:Fallback>
      </mc:AlternateContent>
    </w:r>
    <w:sdt>
      <w:sdtPr>
        <w:rPr>
          <w:rStyle w:val="PageNumber"/>
        </w:rPr>
        <w:id w:val="-200558891"/>
        <w:docPartObj>
          <w:docPartGallery w:val="Page Numbers (Bottom of Page)"/>
          <w:docPartUnique/>
        </w:docPartObj>
      </w:sdtPr>
      <w:sdtContent>
        <w:r w:rsidR="00D42DFF">
          <w:rPr>
            <w:rStyle w:val="PageNumber"/>
          </w:rPr>
          <w:fldChar w:fldCharType="begin"/>
        </w:r>
        <w:r w:rsidR="00D42DFF">
          <w:rPr>
            <w:rStyle w:val="PageNumber"/>
          </w:rPr>
          <w:instrText xml:space="preserve"> PAGE </w:instrText>
        </w:r>
        <w:r w:rsidR="00D42DFF">
          <w:rPr>
            <w:rStyle w:val="PageNumber"/>
          </w:rPr>
          <w:fldChar w:fldCharType="separate"/>
        </w:r>
        <w:r w:rsidR="00D42DFF">
          <w:rPr>
            <w:rStyle w:val="PageNumber"/>
            <w:noProof/>
          </w:rPr>
          <w:t>1</w:t>
        </w:r>
        <w:r w:rsidR="00D42DFF">
          <w:rPr>
            <w:rStyle w:val="PageNumber"/>
          </w:rPr>
          <w:fldChar w:fldCharType="end"/>
        </w:r>
      </w:sdtContent>
    </w:sdt>
  </w:p>
  <w:p w14:paraId="642C3636" w14:textId="77777777" w:rsidR="00D42DFF" w:rsidRDefault="00D42DFF" w:rsidP="00D42DF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48B8" w14:textId="4F256606" w:rsidR="006D11EA" w:rsidRDefault="006D11EA">
    <w:pPr>
      <w:pStyle w:val="Footer"/>
    </w:pPr>
    <w:r>
      <w:rPr>
        <w:noProof/>
      </w:rPr>
      <mc:AlternateContent>
        <mc:Choice Requires="wps">
          <w:drawing>
            <wp:anchor distT="0" distB="0" distL="0" distR="0" simplePos="0" relativeHeight="251658240" behindDoc="0" locked="0" layoutInCell="1" allowOverlap="1" wp14:anchorId="68C7CACB" wp14:editId="4F7D969F">
              <wp:simplePos x="635" y="635"/>
              <wp:positionH relativeFrom="page">
                <wp:align>left</wp:align>
              </wp:positionH>
              <wp:positionV relativeFrom="page">
                <wp:align>bottom</wp:align>
              </wp:positionV>
              <wp:extent cx="443865" cy="443865"/>
              <wp:effectExtent l="0" t="0" r="6350" b="0"/>
              <wp:wrapNone/>
              <wp:docPr id="200104669"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55B0FA" w14:textId="2D7356EA" w:rsidR="006D11EA" w:rsidRPr="006D11EA" w:rsidRDefault="006D11EA" w:rsidP="006D11EA">
                          <w:pPr>
                            <w:rPr>
                              <w:rFonts w:ascii="Calibri" w:eastAsia="Calibri" w:hAnsi="Calibri" w:cs="Calibri"/>
                              <w:noProof/>
                              <w:color w:val="000000"/>
                              <w:sz w:val="20"/>
                              <w:szCs w:val="20"/>
                            </w:rPr>
                          </w:pPr>
                          <w:r w:rsidRPr="006D11EA">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C7CACB" id="_x0000_t202" coordsize="21600,21600" o:spt="202" path="m,l,21600r21600,l21600,xe">
              <v:stroke joinstyle="miter"/>
              <v:path gradientshapeok="t" o:connecttype="rect"/>
            </v:shapetype>
            <v:shape id="Text Box 1" o:spid="_x0000_s1028" type="#_x0000_t202" alt="Public"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NP/DwIAACE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" filled="f" stroked="f">
              <v:textbox style="mso-fit-shape-to-text:t" inset="20pt,0,0,15pt">
                <w:txbxContent>
                  <w:p w14:paraId="7755B0FA" w14:textId="2D7356EA" w:rsidR="006D11EA" w:rsidRPr="006D11EA" w:rsidRDefault="006D11EA" w:rsidP="006D11EA">
                    <w:pPr>
                      <w:rPr>
                        <w:rFonts w:ascii="Calibri" w:eastAsia="Calibri" w:hAnsi="Calibri" w:cs="Calibri"/>
                        <w:noProof/>
                        <w:color w:val="000000"/>
                        <w:sz w:val="20"/>
                        <w:szCs w:val="20"/>
                      </w:rPr>
                    </w:pPr>
                    <w:r w:rsidRPr="006D11EA">
                      <w:rPr>
                        <w:rFonts w:ascii="Calibri" w:eastAsia="Calibri" w:hAnsi="Calibri" w:cs="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FF85A" w14:textId="77777777" w:rsidR="00E1012C" w:rsidRDefault="00E1012C" w:rsidP="005A0137">
      <w:r>
        <w:separator/>
      </w:r>
    </w:p>
  </w:footnote>
  <w:footnote w:type="continuationSeparator" w:id="0">
    <w:p w14:paraId="28B52A34" w14:textId="77777777" w:rsidR="00E1012C" w:rsidRDefault="00E1012C" w:rsidP="005A0137">
      <w:r>
        <w:continuationSeparator/>
      </w:r>
    </w:p>
  </w:footnote>
  <w:footnote w:id="1">
    <w:p w14:paraId="3DEE7FD7" w14:textId="77777777" w:rsidR="007C395D" w:rsidRPr="00360653" w:rsidRDefault="007C395D" w:rsidP="007C395D">
      <w:pPr>
        <w:pStyle w:val="FootnoteText"/>
      </w:pPr>
      <w:r>
        <w:rPr>
          <w:rStyle w:val="FootnoteReference"/>
        </w:rPr>
        <w:footnoteRef/>
      </w:r>
      <w:r>
        <w:t xml:space="preserve"> </w:t>
      </w:r>
      <w:hyperlink r:id="rId1" w:history="1">
        <w:r w:rsidRPr="00EE1275">
          <w:rPr>
            <w:rStyle w:val="Hyperlink"/>
          </w:rPr>
          <w:t>https://www.unicef.org/gambia/child-protection</w:t>
        </w:r>
      </w:hyperlink>
      <w:r w:rsidRPr="00360653">
        <w:t>.</w:t>
      </w:r>
    </w:p>
  </w:footnote>
  <w:footnote w:id="2">
    <w:p w14:paraId="105042C5" w14:textId="77777777" w:rsidR="007C395D" w:rsidRPr="00DC4AF8" w:rsidRDefault="007C395D" w:rsidP="007C395D">
      <w:pPr>
        <w:pStyle w:val="FootnoteText"/>
      </w:pPr>
      <w:r>
        <w:rPr>
          <w:rStyle w:val="FootnoteReference"/>
        </w:rPr>
        <w:footnoteRef/>
      </w:r>
      <w:r>
        <w:t xml:space="preserve"> </w:t>
      </w:r>
      <w:hyperlink r:id="rId2" w:history="1">
        <w:r w:rsidRPr="00930C63">
          <w:rPr>
            <w:rStyle w:val="Hyperlink"/>
          </w:rPr>
          <w:t>More than 46,000 children in Gambia out of school</w:t>
        </w:r>
      </w:hyperlink>
      <w:r>
        <w:t xml:space="preserve">, Gambiana, </w:t>
      </w:r>
      <w:r w:rsidRPr="00DC4AF8">
        <w:t>January 25, 2024</w:t>
      </w:r>
      <w:r>
        <w:t>.</w:t>
      </w:r>
    </w:p>
  </w:footnote>
  <w:footnote w:id="3">
    <w:p w14:paraId="6DC7A3D8" w14:textId="77777777" w:rsidR="007C395D" w:rsidRPr="0031375C" w:rsidRDefault="007C395D" w:rsidP="007C395D">
      <w:pPr>
        <w:pStyle w:val="FootnoteText"/>
      </w:pPr>
      <w:r>
        <w:rPr>
          <w:rStyle w:val="FootnoteReference"/>
        </w:rPr>
        <w:footnoteRef/>
      </w:r>
      <w:r>
        <w:t xml:space="preserve"> </w:t>
      </w:r>
      <w:hyperlink r:id="rId3" w:history="1">
        <w:r w:rsidRPr="005B78D6">
          <w:rPr>
            <w:rStyle w:val="Hyperlink"/>
          </w:rPr>
          <w:t>Joint statement</w:t>
        </w:r>
      </w:hyperlink>
      <w:r>
        <w:t xml:space="preserve"> by Minister of Basic and Secondary Education Hon. Claudiana A. Cole and UNICEF The Gambia Representative Ms. Nafisa Binte Shafique on the International Day of Education, 24 January 2024.</w:t>
      </w:r>
    </w:p>
  </w:footnote>
  <w:footnote w:id="4">
    <w:p w14:paraId="24D77AAF" w14:textId="28157694" w:rsidR="008E28BF" w:rsidRPr="008E28BF" w:rsidRDefault="008E28BF">
      <w:pPr>
        <w:pStyle w:val="FootnoteText"/>
      </w:pPr>
      <w:r>
        <w:rPr>
          <w:rStyle w:val="FootnoteReference"/>
        </w:rPr>
        <w:footnoteRef/>
      </w:r>
      <w:r>
        <w:t xml:space="preserve"> </w:t>
      </w:r>
      <w:r w:rsidRPr="008E28BF">
        <w:t xml:space="preserve">Gambia, 2023 IFRC Network Country </w:t>
      </w:r>
      <w:r>
        <w:t>Plan.</w:t>
      </w:r>
    </w:p>
  </w:footnote>
  <w:footnote w:id="5">
    <w:p w14:paraId="31A58014" w14:textId="1FA2DE8C" w:rsidR="004F1CA7" w:rsidRPr="000C3A5D" w:rsidRDefault="004F1CA7" w:rsidP="002944E9">
      <w:pPr>
        <w:pStyle w:val="FootnoteText"/>
      </w:pPr>
      <w:r>
        <w:rPr>
          <w:rStyle w:val="FootnoteReference"/>
        </w:rPr>
        <w:footnoteRef/>
      </w:r>
      <w:r>
        <w:t xml:space="preserve"> </w:t>
      </w:r>
      <w:r w:rsidR="002944E9" w:rsidRPr="002944E9">
        <w:rPr>
          <w:i/>
          <w:iCs/>
        </w:rPr>
        <w:t>Idem</w:t>
      </w:r>
      <w:r>
        <w:t>.</w:t>
      </w:r>
    </w:p>
  </w:footnote>
  <w:footnote w:id="6">
    <w:p w14:paraId="2DC23CC4" w14:textId="5BCC276B" w:rsidR="00192529" w:rsidRPr="00192529" w:rsidRDefault="00192529">
      <w:pPr>
        <w:pStyle w:val="FootnoteText"/>
      </w:pPr>
      <w:r>
        <w:rPr>
          <w:rStyle w:val="FootnoteReference"/>
        </w:rPr>
        <w:footnoteRef/>
      </w:r>
      <w:r>
        <w:t xml:space="preserve"> </w:t>
      </w:r>
      <w:r w:rsidRPr="00493713">
        <w:t>UN Office for the Coordination of Humanitarian Affairs, The Gambia floods: Rapid needs assessment report and response recommendations 2022</w:t>
      </w:r>
      <w:r>
        <w:t>, p</w:t>
      </w:r>
      <w:r w:rsidRPr="00493713">
        <w:t xml:space="preserve">. </w:t>
      </w:r>
      <w:r>
        <w:t>4</w:t>
      </w:r>
      <w:r w:rsidRPr="00493713">
        <w:t>.</w:t>
      </w:r>
    </w:p>
  </w:footnote>
  <w:footnote w:id="7">
    <w:p w14:paraId="6B995134" w14:textId="77777777" w:rsidR="00913E4C" w:rsidRPr="008B3D09" w:rsidRDefault="00913E4C" w:rsidP="00913E4C">
      <w:pPr>
        <w:pStyle w:val="FootnoteText"/>
      </w:pPr>
      <w:r>
        <w:rPr>
          <w:rStyle w:val="FootnoteReference"/>
        </w:rPr>
        <w:footnoteRef/>
      </w:r>
      <w:r>
        <w:t xml:space="preserve"> </w:t>
      </w:r>
      <w:hyperlink r:id="rId4" w:history="1">
        <w:r w:rsidRPr="008B3D09">
          <w:rPr>
            <w:rStyle w:val="Hyperlink"/>
          </w:rPr>
          <w:t>National-Study of Out of School Children in The Gambia</w:t>
        </w:r>
      </w:hyperlink>
      <w:r w:rsidRPr="008B3D09">
        <w:t>, the Ministry of Basic and Secondary Education (MoBSE) and UNICEF,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673FF"/>
    <w:multiLevelType w:val="multilevel"/>
    <w:tmpl w:val="956CF90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39CE4848"/>
    <w:multiLevelType w:val="hybridMultilevel"/>
    <w:tmpl w:val="6E08AE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B9F7470"/>
    <w:multiLevelType w:val="multilevel"/>
    <w:tmpl w:val="9F6EB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560E7A"/>
    <w:multiLevelType w:val="hybridMultilevel"/>
    <w:tmpl w:val="60A28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5C7A3B"/>
    <w:multiLevelType w:val="multilevel"/>
    <w:tmpl w:val="1EA8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720022"/>
    <w:multiLevelType w:val="hybridMultilevel"/>
    <w:tmpl w:val="A81E0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8462482">
    <w:abstractNumId w:val="4"/>
  </w:num>
  <w:num w:numId="2" w16cid:durableId="1094129287">
    <w:abstractNumId w:val="1"/>
  </w:num>
  <w:num w:numId="3" w16cid:durableId="1039092213">
    <w:abstractNumId w:val="3"/>
  </w:num>
  <w:num w:numId="4" w16cid:durableId="2087453414">
    <w:abstractNumId w:val="0"/>
  </w:num>
  <w:num w:numId="5" w16cid:durableId="1231037187">
    <w:abstractNumId w:val="2"/>
  </w:num>
  <w:num w:numId="6" w16cid:durableId="8541985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88"/>
    <w:rsid w:val="00011144"/>
    <w:rsid w:val="00024C3C"/>
    <w:rsid w:val="00030173"/>
    <w:rsid w:val="0004520C"/>
    <w:rsid w:val="0007529A"/>
    <w:rsid w:val="00075FFB"/>
    <w:rsid w:val="00087476"/>
    <w:rsid w:val="00091B9C"/>
    <w:rsid w:val="00094E33"/>
    <w:rsid w:val="000A54F2"/>
    <w:rsid w:val="000B02F6"/>
    <w:rsid w:val="000C3A5D"/>
    <w:rsid w:val="000D0252"/>
    <w:rsid w:val="000D19CB"/>
    <w:rsid w:val="000D2DBF"/>
    <w:rsid w:val="000E0C44"/>
    <w:rsid w:val="000F28A2"/>
    <w:rsid w:val="001264D3"/>
    <w:rsid w:val="00143CD9"/>
    <w:rsid w:val="00153CAD"/>
    <w:rsid w:val="0017544F"/>
    <w:rsid w:val="00186676"/>
    <w:rsid w:val="00192529"/>
    <w:rsid w:val="001A0341"/>
    <w:rsid w:val="001A0599"/>
    <w:rsid w:val="001A1C17"/>
    <w:rsid w:val="001B0285"/>
    <w:rsid w:val="001B2C58"/>
    <w:rsid w:val="001D1553"/>
    <w:rsid w:val="00200EBB"/>
    <w:rsid w:val="002022CD"/>
    <w:rsid w:val="00220560"/>
    <w:rsid w:val="002230B5"/>
    <w:rsid w:val="00227223"/>
    <w:rsid w:val="00235531"/>
    <w:rsid w:val="002528EE"/>
    <w:rsid w:val="00274C5F"/>
    <w:rsid w:val="002944E9"/>
    <w:rsid w:val="002961C6"/>
    <w:rsid w:val="002A158A"/>
    <w:rsid w:val="002A476A"/>
    <w:rsid w:val="002C007E"/>
    <w:rsid w:val="002C26EF"/>
    <w:rsid w:val="002C57BD"/>
    <w:rsid w:val="002D1106"/>
    <w:rsid w:val="002F2732"/>
    <w:rsid w:val="002F517A"/>
    <w:rsid w:val="002F527B"/>
    <w:rsid w:val="0031375C"/>
    <w:rsid w:val="003137E7"/>
    <w:rsid w:val="00322BA8"/>
    <w:rsid w:val="00326CF8"/>
    <w:rsid w:val="00326F58"/>
    <w:rsid w:val="0034544E"/>
    <w:rsid w:val="00360653"/>
    <w:rsid w:val="003729B4"/>
    <w:rsid w:val="00383524"/>
    <w:rsid w:val="003938A1"/>
    <w:rsid w:val="003B4AD6"/>
    <w:rsid w:val="003C1A1E"/>
    <w:rsid w:val="003D1ED0"/>
    <w:rsid w:val="003D24A9"/>
    <w:rsid w:val="003E65EB"/>
    <w:rsid w:val="003E7BBB"/>
    <w:rsid w:val="003F456E"/>
    <w:rsid w:val="00415BD7"/>
    <w:rsid w:val="0042556D"/>
    <w:rsid w:val="00433FEC"/>
    <w:rsid w:val="00436CBC"/>
    <w:rsid w:val="00436FC8"/>
    <w:rsid w:val="00481C95"/>
    <w:rsid w:val="00482413"/>
    <w:rsid w:val="00482BCE"/>
    <w:rsid w:val="00493713"/>
    <w:rsid w:val="004A4B10"/>
    <w:rsid w:val="004A5C23"/>
    <w:rsid w:val="004B49D7"/>
    <w:rsid w:val="004C5013"/>
    <w:rsid w:val="004F1CA7"/>
    <w:rsid w:val="005036B4"/>
    <w:rsid w:val="0051781D"/>
    <w:rsid w:val="00535483"/>
    <w:rsid w:val="00552451"/>
    <w:rsid w:val="0055417F"/>
    <w:rsid w:val="00575F35"/>
    <w:rsid w:val="00582DD5"/>
    <w:rsid w:val="0058412F"/>
    <w:rsid w:val="00584E17"/>
    <w:rsid w:val="00590EA7"/>
    <w:rsid w:val="005965B7"/>
    <w:rsid w:val="005A0137"/>
    <w:rsid w:val="005A578F"/>
    <w:rsid w:val="005B1BA0"/>
    <w:rsid w:val="005B78D6"/>
    <w:rsid w:val="005C14D3"/>
    <w:rsid w:val="005C2383"/>
    <w:rsid w:val="005D6396"/>
    <w:rsid w:val="005F4B87"/>
    <w:rsid w:val="00601A81"/>
    <w:rsid w:val="00607F72"/>
    <w:rsid w:val="00616F9C"/>
    <w:rsid w:val="00626FFF"/>
    <w:rsid w:val="0064547C"/>
    <w:rsid w:val="0065007A"/>
    <w:rsid w:val="006533AE"/>
    <w:rsid w:val="006659F3"/>
    <w:rsid w:val="00680A34"/>
    <w:rsid w:val="006834DF"/>
    <w:rsid w:val="0068394F"/>
    <w:rsid w:val="00685028"/>
    <w:rsid w:val="0069569C"/>
    <w:rsid w:val="006B478D"/>
    <w:rsid w:val="006C0BFA"/>
    <w:rsid w:val="006C2E3B"/>
    <w:rsid w:val="006C3ABB"/>
    <w:rsid w:val="006D11EA"/>
    <w:rsid w:val="006F156D"/>
    <w:rsid w:val="006F1C50"/>
    <w:rsid w:val="006F5CA2"/>
    <w:rsid w:val="006F6481"/>
    <w:rsid w:val="00722238"/>
    <w:rsid w:val="007244CA"/>
    <w:rsid w:val="007328F8"/>
    <w:rsid w:val="0073648E"/>
    <w:rsid w:val="0076538F"/>
    <w:rsid w:val="00767C4E"/>
    <w:rsid w:val="007804E2"/>
    <w:rsid w:val="007A3A94"/>
    <w:rsid w:val="007B5BF1"/>
    <w:rsid w:val="007C0054"/>
    <w:rsid w:val="007C395D"/>
    <w:rsid w:val="007E2AD4"/>
    <w:rsid w:val="008065D3"/>
    <w:rsid w:val="0081414C"/>
    <w:rsid w:val="00816847"/>
    <w:rsid w:val="00832377"/>
    <w:rsid w:val="0083297D"/>
    <w:rsid w:val="008475C6"/>
    <w:rsid w:val="0087460F"/>
    <w:rsid w:val="008933F2"/>
    <w:rsid w:val="008965D2"/>
    <w:rsid w:val="008A5437"/>
    <w:rsid w:val="008B3D09"/>
    <w:rsid w:val="008C59EC"/>
    <w:rsid w:val="008E28BF"/>
    <w:rsid w:val="008E387F"/>
    <w:rsid w:val="008E4846"/>
    <w:rsid w:val="008E50A7"/>
    <w:rsid w:val="00913E4C"/>
    <w:rsid w:val="00925E1A"/>
    <w:rsid w:val="00930C63"/>
    <w:rsid w:val="00944BC5"/>
    <w:rsid w:val="00952D3E"/>
    <w:rsid w:val="00954409"/>
    <w:rsid w:val="0095466C"/>
    <w:rsid w:val="00954E17"/>
    <w:rsid w:val="00977E33"/>
    <w:rsid w:val="00994342"/>
    <w:rsid w:val="009979A0"/>
    <w:rsid w:val="009B23D3"/>
    <w:rsid w:val="009B7D3F"/>
    <w:rsid w:val="009E268E"/>
    <w:rsid w:val="009F1E8C"/>
    <w:rsid w:val="009F5420"/>
    <w:rsid w:val="009F71C1"/>
    <w:rsid w:val="009F793B"/>
    <w:rsid w:val="00A03555"/>
    <w:rsid w:val="00A04F2F"/>
    <w:rsid w:val="00A1132B"/>
    <w:rsid w:val="00A26827"/>
    <w:rsid w:val="00A30618"/>
    <w:rsid w:val="00A57CC6"/>
    <w:rsid w:val="00A63E9B"/>
    <w:rsid w:val="00A66B7E"/>
    <w:rsid w:val="00A73075"/>
    <w:rsid w:val="00A7550F"/>
    <w:rsid w:val="00A9487F"/>
    <w:rsid w:val="00AA2093"/>
    <w:rsid w:val="00AA3188"/>
    <w:rsid w:val="00AB594F"/>
    <w:rsid w:val="00AC6E5F"/>
    <w:rsid w:val="00AD2C9E"/>
    <w:rsid w:val="00AD60BD"/>
    <w:rsid w:val="00AF0B78"/>
    <w:rsid w:val="00B04FC3"/>
    <w:rsid w:val="00B4096D"/>
    <w:rsid w:val="00B615DD"/>
    <w:rsid w:val="00BB18FE"/>
    <w:rsid w:val="00BC0712"/>
    <w:rsid w:val="00BC7281"/>
    <w:rsid w:val="00BD216C"/>
    <w:rsid w:val="00BF60BF"/>
    <w:rsid w:val="00C049F0"/>
    <w:rsid w:val="00C13027"/>
    <w:rsid w:val="00C16783"/>
    <w:rsid w:val="00C646BA"/>
    <w:rsid w:val="00C864D8"/>
    <w:rsid w:val="00C93FEA"/>
    <w:rsid w:val="00C9702A"/>
    <w:rsid w:val="00CA1971"/>
    <w:rsid w:val="00CB6AC8"/>
    <w:rsid w:val="00CC2B1E"/>
    <w:rsid w:val="00CF7F5F"/>
    <w:rsid w:val="00D043AE"/>
    <w:rsid w:val="00D063E6"/>
    <w:rsid w:val="00D07B84"/>
    <w:rsid w:val="00D103E9"/>
    <w:rsid w:val="00D42DFF"/>
    <w:rsid w:val="00D5603A"/>
    <w:rsid w:val="00D62232"/>
    <w:rsid w:val="00D955AA"/>
    <w:rsid w:val="00DA006D"/>
    <w:rsid w:val="00DC4AF8"/>
    <w:rsid w:val="00DD577D"/>
    <w:rsid w:val="00DE1FDB"/>
    <w:rsid w:val="00DE6E4D"/>
    <w:rsid w:val="00DF69F5"/>
    <w:rsid w:val="00E0001C"/>
    <w:rsid w:val="00E1012C"/>
    <w:rsid w:val="00E22D1D"/>
    <w:rsid w:val="00E50FCE"/>
    <w:rsid w:val="00E523BF"/>
    <w:rsid w:val="00E54AFC"/>
    <w:rsid w:val="00E63114"/>
    <w:rsid w:val="00E7020E"/>
    <w:rsid w:val="00E905CC"/>
    <w:rsid w:val="00E933CF"/>
    <w:rsid w:val="00EB3237"/>
    <w:rsid w:val="00EC514A"/>
    <w:rsid w:val="00ED01C5"/>
    <w:rsid w:val="00ED7A28"/>
    <w:rsid w:val="00EE0054"/>
    <w:rsid w:val="00EE4224"/>
    <w:rsid w:val="00EF3DB0"/>
    <w:rsid w:val="00F03A86"/>
    <w:rsid w:val="00F070C6"/>
    <w:rsid w:val="00F13D12"/>
    <w:rsid w:val="00F22FFC"/>
    <w:rsid w:val="00F90A2E"/>
    <w:rsid w:val="00FB3253"/>
    <w:rsid w:val="00FD13C6"/>
    <w:rsid w:val="00FE37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F9CC4"/>
  <w15:docId w15:val="{169CA2C4-8EE6-4841-B077-503DC4C5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C049F0"/>
    <w:pPr>
      <w:keepNext/>
      <w:keepLines/>
      <w:spacing w:before="240"/>
      <w:outlineLvl w:val="0"/>
    </w:pPr>
    <w:rPr>
      <w:rFonts w:ascii="Times" w:eastAsiaTheme="majorEastAsia" w:hAnsi="Times" w:cstheme="majorBidi"/>
      <w:b/>
      <w:color w:val="000000" w:themeColor="text1"/>
      <w:sz w:val="32"/>
      <w:szCs w:val="32"/>
      <w:lang w:eastAsia="en-GB"/>
    </w:rPr>
  </w:style>
  <w:style w:type="paragraph" w:styleId="Heading2">
    <w:name w:val="heading 2"/>
    <w:basedOn w:val="Normal"/>
    <w:next w:val="Normal"/>
    <w:link w:val="Heading2Char"/>
    <w:autoRedefine/>
    <w:uiPriority w:val="9"/>
    <w:unhideWhenUsed/>
    <w:qFormat/>
    <w:rsid w:val="00C049F0"/>
    <w:pPr>
      <w:keepNext/>
      <w:keepLines/>
      <w:spacing w:before="40"/>
      <w:outlineLvl w:val="1"/>
    </w:pPr>
    <w:rPr>
      <w:rFonts w:ascii="Times" w:eastAsiaTheme="majorEastAsia" w:hAnsi="Times" w:cstheme="majorBidi"/>
      <w:color w:val="000000" w:themeColor="text1"/>
      <w:sz w:val="26"/>
      <w:szCs w:val="26"/>
      <w:u w:val="single"/>
      <w:lang w:eastAsia="en-GB"/>
    </w:rPr>
  </w:style>
  <w:style w:type="paragraph" w:styleId="Heading3">
    <w:name w:val="heading 3"/>
    <w:basedOn w:val="Normal"/>
    <w:next w:val="Normal"/>
    <w:link w:val="Heading3Char"/>
    <w:autoRedefine/>
    <w:uiPriority w:val="9"/>
    <w:unhideWhenUsed/>
    <w:qFormat/>
    <w:rsid w:val="00C049F0"/>
    <w:pPr>
      <w:keepNext/>
      <w:spacing w:before="160" w:after="120"/>
      <w:ind w:left="720" w:hanging="720"/>
      <w:contextualSpacing/>
      <w:outlineLvl w:val="2"/>
    </w:pPr>
    <w:rPr>
      <w:rFonts w:ascii="Times" w:eastAsia="Times New Roman" w:hAnsi="Times" w:cstheme="minorHAnsi"/>
      <w:color w:val="000000" w:themeColor="text1"/>
      <w:sz w:val="28"/>
      <w:u w:val="single"/>
      <w:lang w:val="en-AU" w:eastAsia="en-GB" w:bidi="en-US"/>
    </w:rPr>
  </w:style>
  <w:style w:type="paragraph" w:styleId="Heading4">
    <w:name w:val="heading 4"/>
    <w:basedOn w:val="Normal"/>
    <w:next w:val="Normal"/>
    <w:link w:val="Heading4Char"/>
    <w:autoRedefine/>
    <w:uiPriority w:val="9"/>
    <w:unhideWhenUsed/>
    <w:qFormat/>
    <w:rsid w:val="00C049F0"/>
    <w:pPr>
      <w:keepNext/>
      <w:keepLines/>
      <w:spacing w:before="40"/>
      <w:outlineLvl w:val="3"/>
    </w:pPr>
    <w:rPr>
      <w:rFonts w:ascii="Times" w:eastAsiaTheme="majorEastAsia" w:hAnsi="Times" w:cstheme="majorBidi"/>
      <w:iCs/>
      <w:color w:val="000000" w:themeColor="text1"/>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49F0"/>
    <w:rPr>
      <w:rFonts w:ascii="Times" w:eastAsia="Times New Roman" w:hAnsi="Times" w:cstheme="minorHAnsi"/>
      <w:color w:val="000000" w:themeColor="text1"/>
      <w:sz w:val="28"/>
      <w:u w:val="single"/>
      <w:lang w:val="en-AU" w:eastAsia="en-GB" w:bidi="en-US"/>
    </w:rPr>
  </w:style>
  <w:style w:type="character" w:customStyle="1" w:styleId="Heading4Char">
    <w:name w:val="Heading 4 Char"/>
    <w:basedOn w:val="DefaultParagraphFont"/>
    <w:link w:val="Heading4"/>
    <w:uiPriority w:val="9"/>
    <w:rsid w:val="00C049F0"/>
    <w:rPr>
      <w:rFonts w:ascii="Times" w:eastAsiaTheme="majorEastAsia" w:hAnsi="Times" w:cstheme="majorBidi"/>
      <w:iCs/>
      <w:color w:val="000000" w:themeColor="text1"/>
      <w:u w:val="single"/>
      <w:lang w:eastAsia="en-GB"/>
    </w:rPr>
  </w:style>
  <w:style w:type="character" w:customStyle="1" w:styleId="Heading2Char">
    <w:name w:val="Heading 2 Char"/>
    <w:basedOn w:val="DefaultParagraphFont"/>
    <w:link w:val="Heading2"/>
    <w:uiPriority w:val="9"/>
    <w:rsid w:val="00C049F0"/>
    <w:rPr>
      <w:rFonts w:ascii="Times" w:eastAsiaTheme="majorEastAsia" w:hAnsi="Times" w:cstheme="majorBidi"/>
      <w:color w:val="000000" w:themeColor="text1"/>
      <w:sz w:val="26"/>
      <w:szCs w:val="26"/>
      <w:u w:val="single"/>
      <w:lang w:eastAsia="en-GB"/>
    </w:rPr>
  </w:style>
  <w:style w:type="character" w:customStyle="1" w:styleId="Heading1Char">
    <w:name w:val="Heading 1 Char"/>
    <w:basedOn w:val="DefaultParagraphFont"/>
    <w:link w:val="Heading1"/>
    <w:uiPriority w:val="9"/>
    <w:rsid w:val="00C049F0"/>
    <w:rPr>
      <w:rFonts w:ascii="Times" w:eastAsiaTheme="majorEastAsia" w:hAnsi="Times" w:cstheme="majorBidi"/>
      <w:b/>
      <w:color w:val="000000" w:themeColor="text1"/>
      <w:sz w:val="32"/>
      <w:szCs w:val="32"/>
      <w:lang w:eastAsia="en-GB"/>
    </w:rPr>
  </w:style>
  <w:style w:type="paragraph" w:styleId="NormalWeb">
    <w:name w:val="Normal (Web)"/>
    <w:basedOn w:val="Normal"/>
    <w:uiPriority w:val="99"/>
    <w:unhideWhenUsed/>
    <w:rsid w:val="00EF3DB0"/>
    <w:pPr>
      <w:spacing w:before="100" w:beforeAutospacing="1" w:after="100" w:afterAutospacing="1"/>
    </w:pPr>
    <w:rPr>
      <w:rFonts w:ascii="Times New Roman" w:eastAsia="Times New Roman" w:hAnsi="Times New Roman" w:cs="Times New Roman"/>
      <w:lang w:eastAsia="en-GB"/>
    </w:rPr>
  </w:style>
  <w:style w:type="paragraph" w:styleId="FootnoteText">
    <w:name w:val="footnote text"/>
    <w:basedOn w:val="Normal"/>
    <w:link w:val="FootnoteTextChar"/>
    <w:uiPriority w:val="99"/>
    <w:unhideWhenUsed/>
    <w:rsid w:val="005A0137"/>
    <w:rPr>
      <w:sz w:val="20"/>
      <w:szCs w:val="20"/>
    </w:rPr>
  </w:style>
  <w:style w:type="character" w:customStyle="1" w:styleId="FootnoteTextChar">
    <w:name w:val="Footnote Text Char"/>
    <w:basedOn w:val="DefaultParagraphFont"/>
    <w:link w:val="FootnoteText"/>
    <w:uiPriority w:val="99"/>
    <w:rsid w:val="005A0137"/>
    <w:rPr>
      <w:sz w:val="20"/>
      <w:szCs w:val="20"/>
    </w:rPr>
  </w:style>
  <w:style w:type="character" w:styleId="FootnoteReference">
    <w:name w:val="footnote reference"/>
    <w:basedOn w:val="DefaultParagraphFont"/>
    <w:uiPriority w:val="99"/>
    <w:semiHidden/>
    <w:unhideWhenUsed/>
    <w:rsid w:val="005A0137"/>
    <w:rPr>
      <w:vertAlign w:val="superscript"/>
    </w:rPr>
  </w:style>
  <w:style w:type="character" w:styleId="Hyperlink">
    <w:name w:val="Hyperlink"/>
    <w:basedOn w:val="DefaultParagraphFont"/>
    <w:uiPriority w:val="99"/>
    <w:unhideWhenUsed/>
    <w:rsid w:val="005A0137"/>
    <w:rPr>
      <w:color w:val="0563C1" w:themeColor="hyperlink"/>
      <w:u w:val="single"/>
    </w:rPr>
  </w:style>
  <w:style w:type="character" w:customStyle="1" w:styleId="UnresolvedMention1">
    <w:name w:val="Unresolved Mention1"/>
    <w:basedOn w:val="DefaultParagraphFont"/>
    <w:uiPriority w:val="99"/>
    <w:semiHidden/>
    <w:unhideWhenUsed/>
    <w:rsid w:val="005A0137"/>
    <w:rPr>
      <w:color w:val="605E5C"/>
      <w:shd w:val="clear" w:color="auto" w:fill="E1DFDD"/>
    </w:rPr>
  </w:style>
  <w:style w:type="paragraph" w:styleId="ListParagraph">
    <w:name w:val="List Paragraph"/>
    <w:basedOn w:val="Normal"/>
    <w:uiPriority w:val="34"/>
    <w:qFormat/>
    <w:rsid w:val="0073648E"/>
    <w:pPr>
      <w:spacing w:after="160" w:line="259" w:lineRule="auto"/>
      <w:ind w:left="720"/>
      <w:contextualSpacing/>
    </w:pPr>
    <w:rPr>
      <w:sz w:val="22"/>
      <w:szCs w:val="22"/>
    </w:rPr>
  </w:style>
  <w:style w:type="character" w:styleId="CommentReference">
    <w:name w:val="annotation reference"/>
    <w:basedOn w:val="DefaultParagraphFont"/>
    <w:uiPriority w:val="99"/>
    <w:semiHidden/>
    <w:unhideWhenUsed/>
    <w:rsid w:val="002A476A"/>
    <w:rPr>
      <w:sz w:val="16"/>
      <w:szCs w:val="16"/>
    </w:rPr>
  </w:style>
  <w:style w:type="paragraph" w:styleId="CommentText">
    <w:name w:val="annotation text"/>
    <w:basedOn w:val="Normal"/>
    <w:link w:val="CommentTextChar"/>
    <w:uiPriority w:val="99"/>
    <w:unhideWhenUsed/>
    <w:rsid w:val="002A476A"/>
    <w:rPr>
      <w:sz w:val="20"/>
      <w:szCs w:val="20"/>
    </w:rPr>
  </w:style>
  <w:style w:type="character" w:customStyle="1" w:styleId="CommentTextChar">
    <w:name w:val="Comment Text Char"/>
    <w:basedOn w:val="DefaultParagraphFont"/>
    <w:link w:val="CommentText"/>
    <w:uiPriority w:val="99"/>
    <w:rsid w:val="002A476A"/>
    <w:rPr>
      <w:sz w:val="20"/>
      <w:szCs w:val="20"/>
    </w:rPr>
  </w:style>
  <w:style w:type="paragraph" w:styleId="CommentSubject">
    <w:name w:val="annotation subject"/>
    <w:basedOn w:val="CommentText"/>
    <w:next w:val="CommentText"/>
    <w:link w:val="CommentSubjectChar"/>
    <w:uiPriority w:val="99"/>
    <w:semiHidden/>
    <w:unhideWhenUsed/>
    <w:rsid w:val="002A476A"/>
    <w:rPr>
      <w:b/>
      <w:bCs/>
    </w:rPr>
  </w:style>
  <w:style w:type="character" w:customStyle="1" w:styleId="CommentSubjectChar">
    <w:name w:val="Comment Subject Char"/>
    <w:basedOn w:val="CommentTextChar"/>
    <w:link w:val="CommentSubject"/>
    <w:uiPriority w:val="99"/>
    <w:semiHidden/>
    <w:rsid w:val="002A476A"/>
    <w:rPr>
      <w:b/>
      <w:bCs/>
      <w:sz w:val="20"/>
      <w:szCs w:val="20"/>
    </w:rPr>
  </w:style>
  <w:style w:type="paragraph" w:styleId="BalloonText">
    <w:name w:val="Balloon Text"/>
    <w:basedOn w:val="Normal"/>
    <w:link w:val="BalloonTextChar"/>
    <w:uiPriority w:val="99"/>
    <w:semiHidden/>
    <w:unhideWhenUsed/>
    <w:rsid w:val="00C970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02A"/>
    <w:rPr>
      <w:rFonts w:ascii="Segoe UI" w:hAnsi="Segoe UI" w:cs="Segoe UI"/>
      <w:sz w:val="18"/>
      <w:szCs w:val="18"/>
    </w:rPr>
  </w:style>
  <w:style w:type="character" w:styleId="UnresolvedMention">
    <w:name w:val="Unresolved Mention"/>
    <w:basedOn w:val="DefaultParagraphFont"/>
    <w:uiPriority w:val="99"/>
    <w:semiHidden/>
    <w:unhideWhenUsed/>
    <w:rsid w:val="00DC4AF8"/>
    <w:rPr>
      <w:color w:val="605E5C"/>
      <w:shd w:val="clear" w:color="auto" w:fill="E1DFDD"/>
    </w:rPr>
  </w:style>
  <w:style w:type="character" w:styleId="Emphasis">
    <w:name w:val="Emphasis"/>
    <w:basedOn w:val="DefaultParagraphFont"/>
    <w:uiPriority w:val="20"/>
    <w:qFormat/>
    <w:rsid w:val="0031375C"/>
    <w:rPr>
      <w:i/>
      <w:iCs/>
    </w:rPr>
  </w:style>
  <w:style w:type="character" w:styleId="FollowedHyperlink">
    <w:name w:val="FollowedHyperlink"/>
    <w:basedOn w:val="DefaultParagraphFont"/>
    <w:uiPriority w:val="99"/>
    <w:semiHidden/>
    <w:unhideWhenUsed/>
    <w:rsid w:val="00087476"/>
    <w:rPr>
      <w:color w:val="954F72" w:themeColor="followedHyperlink"/>
      <w:u w:val="single"/>
    </w:rPr>
  </w:style>
  <w:style w:type="paragraph" w:styleId="Revision">
    <w:name w:val="Revision"/>
    <w:hidden/>
    <w:uiPriority w:val="99"/>
    <w:semiHidden/>
    <w:rsid w:val="00930C63"/>
  </w:style>
  <w:style w:type="paragraph" w:styleId="Footer">
    <w:name w:val="footer"/>
    <w:basedOn w:val="Normal"/>
    <w:link w:val="FooterChar"/>
    <w:uiPriority w:val="99"/>
    <w:unhideWhenUsed/>
    <w:rsid w:val="00D42DFF"/>
    <w:pPr>
      <w:tabs>
        <w:tab w:val="center" w:pos="4513"/>
        <w:tab w:val="right" w:pos="9026"/>
      </w:tabs>
    </w:pPr>
  </w:style>
  <w:style w:type="character" w:customStyle="1" w:styleId="FooterChar">
    <w:name w:val="Footer Char"/>
    <w:basedOn w:val="DefaultParagraphFont"/>
    <w:link w:val="Footer"/>
    <w:uiPriority w:val="99"/>
    <w:rsid w:val="00D42DFF"/>
  </w:style>
  <w:style w:type="character" w:styleId="PageNumber">
    <w:name w:val="page number"/>
    <w:basedOn w:val="DefaultParagraphFont"/>
    <w:uiPriority w:val="99"/>
    <w:semiHidden/>
    <w:unhideWhenUsed/>
    <w:rsid w:val="00D42DFF"/>
  </w:style>
  <w:style w:type="character" w:styleId="Strong">
    <w:name w:val="Strong"/>
    <w:basedOn w:val="DefaultParagraphFont"/>
    <w:uiPriority w:val="22"/>
    <w:qFormat/>
    <w:rsid w:val="00552451"/>
    <w:rPr>
      <w:b/>
      <w:bCs/>
    </w:rPr>
  </w:style>
  <w:style w:type="table" w:styleId="TableGrid">
    <w:name w:val="Table Grid"/>
    <w:basedOn w:val="TableNormal"/>
    <w:uiPriority w:val="39"/>
    <w:rsid w:val="00552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49515">
      <w:bodyDiv w:val="1"/>
      <w:marLeft w:val="0"/>
      <w:marRight w:val="0"/>
      <w:marTop w:val="0"/>
      <w:marBottom w:val="0"/>
      <w:divBdr>
        <w:top w:val="none" w:sz="0" w:space="0" w:color="auto"/>
        <w:left w:val="none" w:sz="0" w:space="0" w:color="auto"/>
        <w:bottom w:val="none" w:sz="0" w:space="0" w:color="auto"/>
        <w:right w:val="none" w:sz="0" w:space="0" w:color="auto"/>
      </w:divBdr>
      <w:divsChild>
        <w:div w:id="1238250296">
          <w:marLeft w:val="0"/>
          <w:marRight w:val="0"/>
          <w:marTop w:val="0"/>
          <w:marBottom w:val="0"/>
          <w:divBdr>
            <w:top w:val="none" w:sz="0" w:space="0" w:color="auto"/>
            <w:left w:val="none" w:sz="0" w:space="0" w:color="auto"/>
            <w:bottom w:val="none" w:sz="0" w:space="0" w:color="auto"/>
            <w:right w:val="none" w:sz="0" w:space="0" w:color="auto"/>
          </w:divBdr>
          <w:divsChild>
            <w:div w:id="470563649">
              <w:marLeft w:val="0"/>
              <w:marRight w:val="0"/>
              <w:marTop w:val="0"/>
              <w:marBottom w:val="0"/>
              <w:divBdr>
                <w:top w:val="none" w:sz="0" w:space="0" w:color="auto"/>
                <w:left w:val="none" w:sz="0" w:space="0" w:color="auto"/>
                <w:bottom w:val="none" w:sz="0" w:space="0" w:color="auto"/>
                <w:right w:val="none" w:sz="0" w:space="0" w:color="auto"/>
              </w:divBdr>
              <w:divsChild>
                <w:div w:id="16548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7960">
      <w:bodyDiv w:val="1"/>
      <w:marLeft w:val="0"/>
      <w:marRight w:val="0"/>
      <w:marTop w:val="0"/>
      <w:marBottom w:val="0"/>
      <w:divBdr>
        <w:top w:val="none" w:sz="0" w:space="0" w:color="auto"/>
        <w:left w:val="none" w:sz="0" w:space="0" w:color="auto"/>
        <w:bottom w:val="none" w:sz="0" w:space="0" w:color="auto"/>
        <w:right w:val="none" w:sz="0" w:space="0" w:color="auto"/>
      </w:divBdr>
      <w:divsChild>
        <w:div w:id="1380130875">
          <w:marLeft w:val="0"/>
          <w:marRight w:val="0"/>
          <w:marTop w:val="0"/>
          <w:marBottom w:val="0"/>
          <w:divBdr>
            <w:top w:val="none" w:sz="0" w:space="0" w:color="auto"/>
            <w:left w:val="none" w:sz="0" w:space="0" w:color="auto"/>
            <w:bottom w:val="none" w:sz="0" w:space="0" w:color="auto"/>
            <w:right w:val="none" w:sz="0" w:space="0" w:color="auto"/>
          </w:divBdr>
          <w:divsChild>
            <w:div w:id="2058357463">
              <w:marLeft w:val="0"/>
              <w:marRight w:val="0"/>
              <w:marTop w:val="0"/>
              <w:marBottom w:val="0"/>
              <w:divBdr>
                <w:top w:val="none" w:sz="0" w:space="0" w:color="auto"/>
                <w:left w:val="none" w:sz="0" w:space="0" w:color="auto"/>
                <w:bottom w:val="none" w:sz="0" w:space="0" w:color="auto"/>
                <w:right w:val="none" w:sz="0" w:space="0" w:color="auto"/>
              </w:divBdr>
              <w:divsChild>
                <w:div w:id="1723822828">
                  <w:marLeft w:val="0"/>
                  <w:marRight w:val="0"/>
                  <w:marTop w:val="0"/>
                  <w:marBottom w:val="0"/>
                  <w:divBdr>
                    <w:top w:val="none" w:sz="0" w:space="0" w:color="auto"/>
                    <w:left w:val="none" w:sz="0" w:space="0" w:color="auto"/>
                    <w:bottom w:val="none" w:sz="0" w:space="0" w:color="auto"/>
                    <w:right w:val="none" w:sz="0" w:space="0" w:color="auto"/>
                  </w:divBdr>
                  <w:divsChild>
                    <w:div w:id="144993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8003">
      <w:bodyDiv w:val="1"/>
      <w:marLeft w:val="0"/>
      <w:marRight w:val="0"/>
      <w:marTop w:val="0"/>
      <w:marBottom w:val="0"/>
      <w:divBdr>
        <w:top w:val="none" w:sz="0" w:space="0" w:color="auto"/>
        <w:left w:val="none" w:sz="0" w:space="0" w:color="auto"/>
        <w:bottom w:val="none" w:sz="0" w:space="0" w:color="auto"/>
        <w:right w:val="none" w:sz="0" w:space="0" w:color="auto"/>
      </w:divBdr>
      <w:divsChild>
        <w:div w:id="924916885">
          <w:marLeft w:val="0"/>
          <w:marRight w:val="0"/>
          <w:marTop w:val="0"/>
          <w:marBottom w:val="0"/>
          <w:divBdr>
            <w:top w:val="none" w:sz="0" w:space="0" w:color="auto"/>
            <w:left w:val="none" w:sz="0" w:space="0" w:color="auto"/>
            <w:bottom w:val="none" w:sz="0" w:space="0" w:color="auto"/>
            <w:right w:val="none" w:sz="0" w:space="0" w:color="auto"/>
          </w:divBdr>
          <w:divsChild>
            <w:div w:id="2062778322">
              <w:marLeft w:val="0"/>
              <w:marRight w:val="0"/>
              <w:marTop w:val="0"/>
              <w:marBottom w:val="0"/>
              <w:divBdr>
                <w:top w:val="none" w:sz="0" w:space="0" w:color="auto"/>
                <w:left w:val="none" w:sz="0" w:space="0" w:color="auto"/>
                <w:bottom w:val="none" w:sz="0" w:space="0" w:color="auto"/>
                <w:right w:val="none" w:sz="0" w:space="0" w:color="auto"/>
              </w:divBdr>
              <w:divsChild>
                <w:div w:id="190737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7683">
      <w:bodyDiv w:val="1"/>
      <w:marLeft w:val="0"/>
      <w:marRight w:val="0"/>
      <w:marTop w:val="0"/>
      <w:marBottom w:val="0"/>
      <w:divBdr>
        <w:top w:val="none" w:sz="0" w:space="0" w:color="auto"/>
        <w:left w:val="none" w:sz="0" w:space="0" w:color="auto"/>
        <w:bottom w:val="none" w:sz="0" w:space="0" w:color="auto"/>
        <w:right w:val="none" w:sz="0" w:space="0" w:color="auto"/>
      </w:divBdr>
      <w:divsChild>
        <w:div w:id="699091596">
          <w:marLeft w:val="0"/>
          <w:marRight w:val="0"/>
          <w:marTop w:val="0"/>
          <w:marBottom w:val="0"/>
          <w:divBdr>
            <w:top w:val="none" w:sz="0" w:space="0" w:color="auto"/>
            <w:left w:val="none" w:sz="0" w:space="0" w:color="auto"/>
            <w:bottom w:val="none" w:sz="0" w:space="0" w:color="auto"/>
            <w:right w:val="none" w:sz="0" w:space="0" w:color="auto"/>
          </w:divBdr>
          <w:divsChild>
            <w:div w:id="978190547">
              <w:marLeft w:val="0"/>
              <w:marRight w:val="0"/>
              <w:marTop w:val="0"/>
              <w:marBottom w:val="0"/>
              <w:divBdr>
                <w:top w:val="none" w:sz="0" w:space="0" w:color="auto"/>
                <w:left w:val="none" w:sz="0" w:space="0" w:color="auto"/>
                <w:bottom w:val="none" w:sz="0" w:space="0" w:color="auto"/>
                <w:right w:val="none" w:sz="0" w:space="0" w:color="auto"/>
              </w:divBdr>
              <w:divsChild>
                <w:div w:id="146034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79600">
      <w:bodyDiv w:val="1"/>
      <w:marLeft w:val="0"/>
      <w:marRight w:val="0"/>
      <w:marTop w:val="0"/>
      <w:marBottom w:val="0"/>
      <w:divBdr>
        <w:top w:val="none" w:sz="0" w:space="0" w:color="auto"/>
        <w:left w:val="none" w:sz="0" w:space="0" w:color="auto"/>
        <w:bottom w:val="none" w:sz="0" w:space="0" w:color="auto"/>
        <w:right w:val="none" w:sz="0" w:space="0" w:color="auto"/>
      </w:divBdr>
      <w:divsChild>
        <w:div w:id="1764452783">
          <w:marLeft w:val="0"/>
          <w:marRight w:val="0"/>
          <w:marTop w:val="0"/>
          <w:marBottom w:val="0"/>
          <w:divBdr>
            <w:top w:val="none" w:sz="0" w:space="0" w:color="auto"/>
            <w:left w:val="none" w:sz="0" w:space="0" w:color="auto"/>
            <w:bottom w:val="none" w:sz="0" w:space="0" w:color="auto"/>
            <w:right w:val="none" w:sz="0" w:space="0" w:color="auto"/>
          </w:divBdr>
          <w:divsChild>
            <w:div w:id="672146297">
              <w:marLeft w:val="0"/>
              <w:marRight w:val="0"/>
              <w:marTop w:val="0"/>
              <w:marBottom w:val="0"/>
              <w:divBdr>
                <w:top w:val="none" w:sz="0" w:space="0" w:color="auto"/>
                <w:left w:val="none" w:sz="0" w:space="0" w:color="auto"/>
                <w:bottom w:val="none" w:sz="0" w:space="0" w:color="auto"/>
                <w:right w:val="none" w:sz="0" w:space="0" w:color="auto"/>
              </w:divBdr>
              <w:divsChild>
                <w:div w:id="101515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01041">
      <w:bodyDiv w:val="1"/>
      <w:marLeft w:val="0"/>
      <w:marRight w:val="0"/>
      <w:marTop w:val="0"/>
      <w:marBottom w:val="0"/>
      <w:divBdr>
        <w:top w:val="none" w:sz="0" w:space="0" w:color="auto"/>
        <w:left w:val="none" w:sz="0" w:space="0" w:color="auto"/>
        <w:bottom w:val="none" w:sz="0" w:space="0" w:color="auto"/>
        <w:right w:val="none" w:sz="0" w:space="0" w:color="auto"/>
      </w:divBdr>
    </w:div>
    <w:div w:id="378940314">
      <w:bodyDiv w:val="1"/>
      <w:marLeft w:val="0"/>
      <w:marRight w:val="0"/>
      <w:marTop w:val="0"/>
      <w:marBottom w:val="0"/>
      <w:divBdr>
        <w:top w:val="none" w:sz="0" w:space="0" w:color="auto"/>
        <w:left w:val="none" w:sz="0" w:space="0" w:color="auto"/>
        <w:bottom w:val="none" w:sz="0" w:space="0" w:color="auto"/>
        <w:right w:val="none" w:sz="0" w:space="0" w:color="auto"/>
      </w:divBdr>
    </w:div>
    <w:div w:id="398401182">
      <w:bodyDiv w:val="1"/>
      <w:marLeft w:val="0"/>
      <w:marRight w:val="0"/>
      <w:marTop w:val="0"/>
      <w:marBottom w:val="0"/>
      <w:divBdr>
        <w:top w:val="none" w:sz="0" w:space="0" w:color="auto"/>
        <w:left w:val="none" w:sz="0" w:space="0" w:color="auto"/>
        <w:bottom w:val="none" w:sz="0" w:space="0" w:color="auto"/>
        <w:right w:val="none" w:sz="0" w:space="0" w:color="auto"/>
      </w:divBdr>
      <w:divsChild>
        <w:div w:id="881332896">
          <w:marLeft w:val="0"/>
          <w:marRight w:val="0"/>
          <w:marTop w:val="0"/>
          <w:marBottom w:val="0"/>
          <w:divBdr>
            <w:top w:val="none" w:sz="0" w:space="0" w:color="auto"/>
            <w:left w:val="none" w:sz="0" w:space="0" w:color="auto"/>
            <w:bottom w:val="none" w:sz="0" w:space="0" w:color="auto"/>
            <w:right w:val="none" w:sz="0" w:space="0" w:color="auto"/>
          </w:divBdr>
          <w:divsChild>
            <w:div w:id="815341008">
              <w:marLeft w:val="0"/>
              <w:marRight w:val="0"/>
              <w:marTop w:val="0"/>
              <w:marBottom w:val="0"/>
              <w:divBdr>
                <w:top w:val="none" w:sz="0" w:space="0" w:color="auto"/>
                <w:left w:val="none" w:sz="0" w:space="0" w:color="auto"/>
                <w:bottom w:val="none" w:sz="0" w:space="0" w:color="auto"/>
                <w:right w:val="none" w:sz="0" w:space="0" w:color="auto"/>
              </w:divBdr>
              <w:divsChild>
                <w:div w:id="7701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3944">
      <w:bodyDiv w:val="1"/>
      <w:marLeft w:val="0"/>
      <w:marRight w:val="0"/>
      <w:marTop w:val="0"/>
      <w:marBottom w:val="0"/>
      <w:divBdr>
        <w:top w:val="none" w:sz="0" w:space="0" w:color="auto"/>
        <w:left w:val="none" w:sz="0" w:space="0" w:color="auto"/>
        <w:bottom w:val="none" w:sz="0" w:space="0" w:color="auto"/>
        <w:right w:val="none" w:sz="0" w:space="0" w:color="auto"/>
      </w:divBdr>
      <w:divsChild>
        <w:div w:id="624778033">
          <w:marLeft w:val="0"/>
          <w:marRight w:val="0"/>
          <w:marTop w:val="0"/>
          <w:marBottom w:val="0"/>
          <w:divBdr>
            <w:top w:val="none" w:sz="0" w:space="0" w:color="auto"/>
            <w:left w:val="none" w:sz="0" w:space="0" w:color="auto"/>
            <w:bottom w:val="none" w:sz="0" w:space="0" w:color="auto"/>
            <w:right w:val="none" w:sz="0" w:space="0" w:color="auto"/>
          </w:divBdr>
          <w:divsChild>
            <w:div w:id="141699823">
              <w:marLeft w:val="0"/>
              <w:marRight w:val="0"/>
              <w:marTop w:val="0"/>
              <w:marBottom w:val="0"/>
              <w:divBdr>
                <w:top w:val="none" w:sz="0" w:space="0" w:color="auto"/>
                <w:left w:val="none" w:sz="0" w:space="0" w:color="auto"/>
                <w:bottom w:val="none" w:sz="0" w:space="0" w:color="auto"/>
                <w:right w:val="none" w:sz="0" w:space="0" w:color="auto"/>
              </w:divBdr>
              <w:divsChild>
                <w:div w:id="241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199948">
      <w:bodyDiv w:val="1"/>
      <w:marLeft w:val="0"/>
      <w:marRight w:val="0"/>
      <w:marTop w:val="0"/>
      <w:marBottom w:val="0"/>
      <w:divBdr>
        <w:top w:val="none" w:sz="0" w:space="0" w:color="auto"/>
        <w:left w:val="none" w:sz="0" w:space="0" w:color="auto"/>
        <w:bottom w:val="none" w:sz="0" w:space="0" w:color="auto"/>
        <w:right w:val="none" w:sz="0" w:space="0" w:color="auto"/>
      </w:divBdr>
      <w:divsChild>
        <w:div w:id="1414820196">
          <w:marLeft w:val="0"/>
          <w:marRight w:val="0"/>
          <w:marTop w:val="0"/>
          <w:marBottom w:val="0"/>
          <w:divBdr>
            <w:top w:val="none" w:sz="0" w:space="0" w:color="auto"/>
            <w:left w:val="none" w:sz="0" w:space="0" w:color="auto"/>
            <w:bottom w:val="none" w:sz="0" w:space="0" w:color="auto"/>
            <w:right w:val="none" w:sz="0" w:space="0" w:color="auto"/>
          </w:divBdr>
          <w:divsChild>
            <w:div w:id="602495888">
              <w:marLeft w:val="0"/>
              <w:marRight w:val="0"/>
              <w:marTop w:val="0"/>
              <w:marBottom w:val="0"/>
              <w:divBdr>
                <w:top w:val="none" w:sz="0" w:space="0" w:color="auto"/>
                <w:left w:val="none" w:sz="0" w:space="0" w:color="auto"/>
                <w:bottom w:val="none" w:sz="0" w:space="0" w:color="auto"/>
                <w:right w:val="none" w:sz="0" w:space="0" w:color="auto"/>
              </w:divBdr>
              <w:divsChild>
                <w:div w:id="43529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11730">
      <w:bodyDiv w:val="1"/>
      <w:marLeft w:val="0"/>
      <w:marRight w:val="0"/>
      <w:marTop w:val="0"/>
      <w:marBottom w:val="0"/>
      <w:divBdr>
        <w:top w:val="none" w:sz="0" w:space="0" w:color="auto"/>
        <w:left w:val="none" w:sz="0" w:space="0" w:color="auto"/>
        <w:bottom w:val="none" w:sz="0" w:space="0" w:color="auto"/>
        <w:right w:val="none" w:sz="0" w:space="0" w:color="auto"/>
      </w:divBdr>
      <w:divsChild>
        <w:div w:id="1660160078">
          <w:marLeft w:val="0"/>
          <w:marRight w:val="0"/>
          <w:marTop w:val="0"/>
          <w:marBottom w:val="0"/>
          <w:divBdr>
            <w:top w:val="none" w:sz="0" w:space="0" w:color="auto"/>
            <w:left w:val="none" w:sz="0" w:space="0" w:color="auto"/>
            <w:bottom w:val="none" w:sz="0" w:space="0" w:color="auto"/>
            <w:right w:val="none" w:sz="0" w:space="0" w:color="auto"/>
          </w:divBdr>
          <w:divsChild>
            <w:div w:id="1577744111">
              <w:marLeft w:val="0"/>
              <w:marRight w:val="0"/>
              <w:marTop w:val="0"/>
              <w:marBottom w:val="0"/>
              <w:divBdr>
                <w:top w:val="none" w:sz="0" w:space="0" w:color="auto"/>
                <w:left w:val="none" w:sz="0" w:space="0" w:color="auto"/>
                <w:bottom w:val="none" w:sz="0" w:space="0" w:color="auto"/>
                <w:right w:val="none" w:sz="0" w:space="0" w:color="auto"/>
              </w:divBdr>
              <w:divsChild>
                <w:div w:id="53832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5512">
      <w:bodyDiv w:val="1"/>
      <w:marLeft w:val="0"/>
      <w:marRight w:val="0"/>
      <w:marTop w:val="0"/>
      <w:marBottom w:val="0"/>
      <w:divBdr>
        <w:top w:val="none" w:sz="0" w:space="0" w:color="auto"/>
        <w:left w:val="none" w:sz="0" w:space="0" w:color="auto"/>
        <w:bottom w:val="none" w:sz="0" w:space="0" w:color="auto"/>
        <w:right w:val="none" w:sz="0" w:space="0" w:color="auto"/>
      </w:divBdr>
      <w:divsChild>
        <w:div w:id="932784419">
          <w:marLeft w:val="0"/>
          <w:marRight w:val="0"/>
          <w:marTop w:val="0"/>
          <w:marBottom w:val="0"/>
          <w:divBdr>
            <w:top w:val="none" w:sz="0" w:space="0" w:color="auto"/>
            <w:left w:val="none" w:sz="0" w:space="0" w:color="auto"/>
            <w:bottom w:val="none" w:sz="0" w:space="0" w:color="auto"/>
            <w:right w:val="none" w:sz="0" w:space="0" w:color="auto"/>
          </w:divBdr>
          <w:divsChild>
            <w:div w:id="1273972596">
              <w:marLeft w:val="0"/>
              <w:marRight w:val="0"/>
              <w:marTop w:val="0"/>
              <w:marBottom w:val="0"/>
              <w:divBdr>
                <w:top w:val="none" w:sz="0" w:space="0" w:color="auto"/>
                <w:left w:val="none" w:sz="0" w:space="0" w:color="auto"/>
                <w:bottom w:val="none" w:sz="0" w:space="0" w:color="auto"/>
                <w:right w:val="none" w:sz="0" w:space="0" w:color="auto"/>
              </w:divBdr>
              <w:divsChild>
                <w:div w:id="256250249">
                  <w:marLeft w:val="0"/>
                  <w:marRight w:val="0"/>
                  <w:marTop w:val="0"/>
                  <w:marBottom w:val="0"/>
                  <w:divBdr>
                    <w:top w:val="none" w:sz="0" w:space="0" w:color="auto"/>
                    <w:left w:val="none" w:sz="0" w:space="0" w:color="auto"/>
                    <w:bottom w:val="none" w:sz="0" w:space="0" w:color="auto"/>
                    <w:right w:val="none" w:sz="0" w:space="0" w:color="auto"/>
                  </w:divBdr>
                  <w:divsChild>
                    <w:div w:id="15965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995828">
      <w:bodyDiv w:val="1"/>
      <w:marLeft w:val="0"/>
      <w:marRight w:val="0"/>
      <w:marTop w:val="0"/>
      <w:marBottom w:val="0"/>
      <w:divBdr>
        <w:top w:val="none" w:sz="0" w:space="0" w:color="auto"/>
        <w:left w:val="none" w:sz="0" w:space="0" w:color="auto"/>
        <w:bottom w:val="none" w:sz="0" w:space="0" w:color="auto"/>
        <w:right w:val="none" w:sz="0" w:space="0" w:color="auto"/>
      </w:divBdr>
      <w:divsChild>
        <w:div w:id="1636522055">
          <w:marLeft w:val="0"/>
          <w:marRight w:val="0"/>
          <w:marTop w:val="0"/>
          <w:marBottom w:val="0"/>
          <w:divBdr>
            <w:top w:val="none" w:sz="0" w:space="0" w:color="auto"/>
            <w:left w:val="none" w:sz="0" w:space="0" w:color="auto"/>
            <w:bottom w:val="none" w:sz="0" w:space="0" w:color="auto"/>
            <w:right w:val="none" w:sz="0" w:space="0" w:color="auto"/>
          </w:divBdr>
          <w:divsChild>
            <w:div w:id="2102023563">
              <w:marLeft w:val="0"/>
              <w:marRight w:val="0"/>
              <w:marTop w:val="0"/>
              <w:marBottom w:val="0"/>
              <w:divBdr>
                <w:top w:val="none" w:sz="0" w:space="0" w:color="auto"/>
                <w:left w:val="none" w:sz="0" w:space="0" w:color="auto"/>
                <w:bottom w:val="none" w:sz="0" w:space="0" w:color="auto"/>
                <w:right w:val="none" w:sz="0" w:space="0" w:color="auto"/>
              </w:divBdr>
              <w:divsChild>
                <w:div w:id="631836112">
                  <w:marLeft w:val="0"/>
                  <w:marRight w:val="0"/>
                  <w:marTop w:val="0"/>
                  <w:marBottom w:val="0"/>
                  <w:divBdr>
                    <w:top w:val="none" w:sz="0" w:space="0" w:color="auto"/>
                    <w:left w:val="none" w:sz="0" w:space="0" w:color="auto"/>
                    <w:bottom w:val="none" w:sz="0" w:space="0" w:color="auto"/>
                    <w:right w:val="none" w:sz="0" w:space="0" w:color="auto"/>
                  </w:divBdr>
                  <w:divsChild>
                    <w:div w:id="18452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790264">
      <w:bodyDiv w:val="1"/>
      <w:marLeft w:val="0"/>
      <w:marRight w:val="0"/>
      <w:marTop w:val="0"/>
      <w:marBottom w:val="0"/>
      <w:divBdr>
        <w:top w:val="none" w:sz="0" w:space="0" w:color="auto"/>
        <w:left w:val="none" w:sz="0" w:space="0" w:color="auto"/>
        <w:bottom w:val="none" w:sz="0" w:space="0" w:color="auto"/>
        <w:right w:val="none" w:sz="0" w:space="0" w:color="auto"/>
      </w:divBdr>
      <w:divsChild>
        <w:div w:id="2063139001">
          <w:marLeft w:val="0"/>
          <w:marRight w:val="0"/>
          <w:marTop w:val="0"/>
          <w:marBottom w:val="0"/>
          <w:divBdr>
            <w:top w:val="none" w:sz="0" w:space="0" w:color="auto"/>
            <w:left w:val="none" w:sz="0" w:space="0" w:color="auto"/>
            <w:bottom w:val="none" w:sz="0" w:space="0" w:color="auto"/>
            <w:right w:val="none" w:sz="0" w:space="0" w:color="auto"/>
          </w:divBdr>
          <w:divsChild>
            <w:div w:id="2028941308">
              <w:marLeft w:val="0"/>
              <w:marRight w:val="0"/>
              <w:marTop w:val="0"/>
              <w:marBottom w:val="0"/>
              <w:divBdr>
                <w:top w:val="none" w:sz="0" w:space="0" w:color="auto"/>
                <w:left w:val="none" w:sz="0" w:space="0" w:color="auto"/>
                <w:bottom w:val="none" w:sz="0" w:space="0" w:color="auto"/>
                <w:right w:val="none" w:sz="0" w:space="0" w:color="auto"/>
              </w:divBdr>
              <w:divsChild>
                <w:div w:id="122699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47431">
      <w:bodyDiv w:val="1"/>
      <w:marLeft w:val="0"/>
      <w:marRight w:val="0"/>
      <w:marTop w:val="0"/>
      <w:marBottom w:val="0"/>
      <w:divBdr>
        <w:top w:val="none" w:sz="0" w:space="0" w:color="auto"/>
        <w:left w:val="none" w:sz="0" w:space="0" w:color="auto"/>
        <w:bottom w:val="none" w:sz="0" w:space="0" w:color="auto"/>
        <w:right w:val="none" w:sz="0" w:space="0" w:color="auto"/>
      </w:divBdr>
      <w:divsChild>
        <w:div w:id="1610232266">
          <w:marLeft w:val="0"/>
          <w:marRight w:val="0"/>
          <w:marTop w:val="0"/>
          <w:marBottom w:val="0"/>
          <w:divBdr>
            <w:top w:val="none" w:sz="0" w:space="0" w:color="auto"/>
            <w:left w:val="none" w:sz="0" w:space="0" w:color="auto"/>
            <w:bottom w:val="none" w:sz="0" w:space="0" w:color="auto"/>
            <w:right w:val="none" w:sz="0" w:space="0" w:color="auto"/>
          </w:divBdr>
          <w:divsChild>
            <w:div w:id="783841664">
              <w:marLeft w:val="0"/>
              <w:marRight w:val="0"/>
              <w:marTop w:val="0"/>
              <w:marBottom w:val="0"/>
              <w:divBdr>
                <w:top w:val="none" w:sz="0" w:space="0" w:color="auto"/>
                <w:left w:val="none" w:sz="0" w:space="0" w:color="auto"/>
                <w:bottom w:val="none" w:sz="0" w:space="0" w:color="auto"/>
                <w:right w:val="none" w:sz="0" w:space="0" w:color="auto"/>
              </w:divBdr>
              <w:divsChild>
                <w:div w:id="191419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802359">
      <w:bodyDiv w:val="1"/>
      <w:marLeft w:val="0"/>
      <w:marRight w:val="0"/>
      <w:marTop w:val="0"/>
      <w:marBottom w:val="0"/>
      <w:divBdr>
        <w:top w:val="none" w:sz="0" w:space="0" w:color="auto"/>
        <w:left w:val="none" w:sz="0" w:space="0" w:color="auto"/>
        <w:bottom w:val="none" w:sz="0" w:space="0" w:color="auto"/>
        <w:right w:val="none" w:sz="0" w:space="0" w:color="auto"/>
      </w:divBdr>
      <w:divsChild>
        <w:div w:id="521669694">
          <w:marLeft w:val="0"/>
          <w:marRight w:val="0"/>
          <w:marTop w:val="0"/>
          <w:marBottom w:val="0"/>
          <w:divBdr>
            <w:top w:val="none" w:sz="0" w:space="0" w:color="auto"/>
            <w:left w:val="none" w:sz="0" w:space="0" w:color="auto"/>
            <w:bottom w:val="none" w:sz="0" w:space="0" w:color="auto"/>
            <w:right w:val="none" w:sz="0" w:space="0" w:color="auto"/>
          </w:divBdr>
          <w:divsChild>
            <w:div w:id="1849639955">
              <w:marLeft w:val="0"/>
              <w:marRight w:val="0"/>
              <w:marTop w:val="0"/>
              <w:marBottom w:val="0"/>
              <w:divBdr>
                <w:top w:val="none" w:sz="0" w:space="0" w:color="auto"/>
                <w:left w:val="none" w:sz="0" w:space="0" w:color="auto"/>
                <w:bottom w:val="none" w:sz="0" w:space="0" w:color="auto"/>
                <w:right w:val="none" w:sz="0" w:space="0" w:color="auto"/>
              </w:divBdr>
              <w:divsChild>
                <w:div w:id="140726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69829">
      <w:bodyDiv w:val="1"/>
      <w:marLeft w:val="0"/>
      <w:marRight w:val="0"/>
      <w:marTop w:val="0"/>
      <w:marBottom w:val="0"/>
      <w:divBdr>
        <w:top w:val="none" w:sz="0" w:space="0" w:color="auto"/>
        <w:left w:val="none" w:sz="0" w:space="0" w:color="auto"/>
        <w:bottom w:val="none" w:sz="0" w:space="0" w:color="auto"/>
        <w:right w:val="none" w:sz="0" w:space="0" w:color="auto"/>
      </w:divBdr>
      <w:divsChild>
        <w:div w:id="1404834655">
          <w:marLeft w:val="0"/>
          <w:marRight w:val="0"/>
          <w:marTop w:val="0"/>
          <w:marBottom w:val="0"/>
          <w:divBdr>
            <w:top w:val="none" w:sz="0" w:space="0" w:color="auto"/>
            <w:left w:val="none" w:sz="0" w:space="0" w:color="auto"/>
            <w:bottom w:val="none" w:sz="0" w:space="0" w:color="auto"/>
            <w:right w:val="none" w:sz="0" w:space="0" w:color="auto"/>
          </w:divBdr>
          <w:divsChild>
            <w:div w:id="383259478">
              <w:marLeft w:val="0"/>
              <w:marRight w:val="0"/>
              <w:marTop w:val="0"/>
              <w:marBottom w:val="0"/>
              <w:divBdr>
                <w:top w:val="none" w:sz="0" w:space="0" w:color="auto"/>
                <w:left w:val="none" w:sz="0" w:space="0" w:color="auto"/>
                <w:bottom w:val="none" w:sz="0" w:space="0" w:color="auto"/>
                <w:right w:val="none" w:sz="0" w:space="0" w:color="auto"/>
              </w:divBdr>
              <w:divsChild>
                <w:div w:id="1300570392">
                  <w:marLeft w:val="0"/>
                  <w:marRight w:val="0"/>
                  <w:marTop w:val="0"/>
                  <w:marBottom w:val="0"/>
                  <w:divBdr>
                    <w:top w:val="none" w:sz="0" w:space="0" w:color="auto"/>
                    <w:left w:val="none" w:sz="0" w:space="0" w:color="auto"/>
                    <w:bottom w:val="none" w:sz="0" w:space="0" w:color="auto"/>
                    <w:right w:val="none" w:sz="0" w:space="0" w:color="auto"/>
                  </w:divBdr>
                  <w:divsChild>
                    <w:div w:id="152655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925090">
      <w:bodyDiv w:val="1"/>
      <w:marLeft w:val="0"/>
      <w:marRight w:val="0"/>
      <w:marTop w:val="0"/>
      <w:marBottom w:val="0"/>
      <w:divBdr>
        <w:top w:val="none" w:sz="0" w:space="0" w:color="auto"/>
        <w:left w:val="none" w:sz="0" w:space="0" w:color="auto"/>
        <w:bottom w:val="none" w:sz="0" w:space="0" w:color="auto"/>
        <w:right w:val="none" w:sz="0" w:space="0" w:color="auto"/>
      </w:divBdr>
      <w:divsChild>
        <w:div w:id="110781258">
          <w:marLeft w:val="0"/>
          <w:marRight w:val="0"/>
          <w:marTop w:val="0"/>
          <w:marBottom w:val="0"/>
          <w:divBdr>
            <w:top w:val="none" w:sz="0" w:space="0" w:color="auto"/>
            <w:left w:val="none" w:sz="0" w:space="0" w:color="auto"/>
            <w:bottom w:val="none" w:sz="0" w:space="0" w:color="auto"/>
            <w:right w:val="none" w:sz="0" w:space="0" w:color="auto"/>
          </w:divBdr>
          <w:divsChild>
            <w:div w:id="106048815">
              <w:marLeft w:val="0"/>
              <w:marRight w:val="0"/>
              <w:marTop w:val="0"/>
              <w:marBottom w:val="0"/>
              <w:divBdr>
                <w:top w:val="none" w:sz="0" w:space="0" w:color="auto"/>
                <w:left w:val="none" w:sz="0" w:space="0" w:color="auto"/>
                <w:bottom w:val="none" w:sz="0" w:space="0" w:color="auto"/>
                <w:right w:val="none" w:sz="0" w:space="0" w:color="auto"/>
              </w:divBdr>
              <w:divsChild>
                <w:div w:id="1081954083">
                  <w:marLeft w:val="0"/>
                  <w:marRight w:val="0"/>
                  <w:marTop w:val="0"/>
                  <w:marBottom w:val="0"/>
                  <w:divBdr>
                    <w:top w:val="none" w:sz="0" w:space="0" w:color="auto"/>
                    <w:left w:val="none" w:sz="0" w:space="0" w:color="auto"/>
                    <w:bottom w:val="none" w:sz="0" w:space="0" w:color="auto"/>
                    <w:right w:val="none" w:sz="0" w:space="0" w:color="auto"/>
                  </w:divBdr>
                  <w:divsChild>
                    <w:div w:id="15587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396087">
      <w:bodyDiv w:val="1"/>
      <w:marLeft w:val="0"/>
      <w:marRight w:val="0"/>
      <w:marTop w:val="0"/>
      <w:marBottom w:val="0"/>
      <w:divBdr>
        <w:top w:val="none" w:sz="0" w:space="0" w:color="auto"/>
        <w:left w:val="none" w:sz="0" w:space="0" w:color="auto"/>
        <w:bottom w:val="none" w:sz="0" w:space="0" w:color="auto"/>
        <w:right w:val="none" w:sz="0" w:space="0" w:color="auto"/>
      </w:divBdr>
      <w:divsChild>
        <w:div w:id="1057167179">
          <w:marLeft w:val="0"/>
          <w:marRight w:val="0"/>
          <w:marTop w:val="0"/>
          <w:marBottom w:val="0"/>
          <w:divBdr>
            <w:top w:val="none" w:sz="0" w:space="0" w:color="auto"/>
            <w:left w:val="none" w:sz="0" w:space="0" w:color="auto"/>
            <w:bottom w:val="none" w:sz="0" w:space="0" w:color="auto"/>
            <w:right w:val="none" w:sz="0" w:space="0" w:color="auto"/>
          </w:divBdr>
          <w:divsChild>
            <w:div w:id="188104496">
              <w:marLeft w:val="0"/>
              <w:marRight w:val="0"/>
              <w:marTop w:val="0"/>
              <w:marBottom w:val="0"/>
              <w:divBdr>
                <w:top w:val="none" w:sz="0" w:space="0" w:color="auto"/>
                <w:left w:val="none" w:sz="0" w:space="0" w:color="auto"/>
                <w:bottom w:val="none" w:sz="0" w:space="0" w:color="auto"/>
                <w:right w:val="none" w:sz="0" w:space="0" w:color="auto"/>
              </w:divBdr>
              <w:divsChild>
                <w:div w:id="1201430478">
                  <w:marLeft w:val="0"/>
                  <w:marRight w:val="0"/>
                  <w:marTop w:val="0"/>
                  <w:marBottom w:val="0"/>
                  <w:divBdr>
                    <w:top w:val="none" w:sz="0" w:space="0" w:color="auto"/>
                    <w:left w:val="none" w:sz="0" w:space="0" w:color="auto"/>
                    <w:bottom w:val="none" w:sz="0" w:space="0" w:color="auto"/>
                    <w:right w:val="none" w:sz="0" w:space="0" w:color="auto"/>
                  </w:divBdr>
                  <w:divsChild>
                    <w:div w:id="5954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155054">
      <w:bodyDiv w:val="1"/>
      <w:marLeft w:val="0"/>
      <w:marRight w:val="0"/>
      <w:marTop w:val="0"/>
      <w:marBottom w:val="0"/>
      <w:divBdr>
        <w:top w:val="none" w:sz="0" w:space="0" w:color="auto"/>
        <w:left w:val="none" w:sz="0" w:space="0" w:color="auto"/>
        <w:bottom w:val="none" w:sz="0" w:space="0" w:color="auto"/>
        <w:right w:val="none" w:sz="0" w:space="0" w:color="auto"/>
      </w:divBdr>
      <w:divsChild>
        <w:div w:id="671682055">
          <w:marLeft w:val="0"/>
          <w:marRight w:val="0"/>
          <w:marTop w:val="0"/>
          <w:marBottom w:val="0"/>
          <w:divBdr>
            <w:top w:val="none" w:sz="0" w:space="0" w:color="auto"/>
            <w:left w:val="none" w:sz="0" w:space="0" w:color="auto"/>
            <w:bottom w:val="none" w:sz="0" w:space="0" w:color="auto"/>
            <w:right w:val="none" w:sz="0" w:space="0" w:color="auto"/>
          </w:divBdr>
          <w:divsChild>
            <w:div w:id="1277446460">
              <w:marLeft w:val="0"/>
              <w:marRight w:val="0"/>
              <w:marTop w:val="0"/>
              <w:marBottom w:val="0"/>
              <w:divBdr>
                <w:top w:val="none" w:sz="0" w:space="0" w:color="auto"/>
                <w:left w:val="none" w:sz="0" w:space="0" w:color="auto"/>
                <w:bottom w:val="none" w:sz="0" w:space="0" w:color="auto"/>
                <w:right w:val="none" w:sz="0" w:space="0" w:color="auto"/>
              </w:divBdr>
              <w:divsChild>
                <w:div w:id="37678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879570">
      <w:bodyDiv w:val="1"/>
      <w:marLeft w:val="0"/>
      <w:marRight w:val="0"/>
      <w:marTop w:val="0"/>
      <w:marBottom w:val="0"/>
      <w:divBdr>
        <w:top w:val="none" w:sz="0" w:space="0" w:color="auto"/>
        <w:left w:val="none" w:sz="0" w:space="0" w:color="auto"/>
        <w:bottom w:val="none" w:sz="0" w:space="0" w:color="auto"/>
        <w:right w:val="none" w:sz="0" w:space="0" w:color="auto"/>
      </w:divBdr>
    </w:div>
    <w:div w:id="1013919744">
      <w:bodyDiv w:val="1"/>
      <w:marLeft w:val="0"/>
      <w:marRight w:val="0"/>
      <w:marTop w:val="0"/>
      <w:marBottom w:val="0"/>
      <w:divBdr>
        <w:top w:val="none" w:sz="0" w:space="0" w:color="auto"/>
        <w:left w:val="none" w:sz="0" w:space="0" w:color="auto"/>
        <w:bottom w:val="none" w:sz="0" w:space="0" w:color="auto"/>
        <w:right w:val="none" w:sz="0" w:space="0" w:color="auto"/>
      </w:divBdr>
    </w:div>
    <w:div w:id="1056051949">
      <w:bodyDiv w:val="1"/>
      <w:marLeft w:val="0"/>
      <w:marRight w:val="0"/>
      <w:marTop w:val="0"/>
      <w:marBottom w:val="0"/>
      <w:divBdr>
        <w:top w:val="none" w:sz="0" w:space="0" w:color="auto"/>
        <w:left w:val="none" w:sz="0" w:space="0" w:color="auto"/>
        <w:bottom w:val="none" w:sz="0" w:space="0" w:color="auto"/>
        <w:right w:val="none" w:sz="0" w:space="0" w:color="auto"/>
      </w:divBdr>
      <w:divsChild>
        <w:div w:id="921452889">
          <w:marLeft w:val="0"/>
          <w:marRight w:val="240"/>
          <w:marTop w:val="0"/>
          <w:marBottom w:val="0"/>
          <w:divBdr>
            <w:top w:val="single" w:sz="6" w:space="0" w:color="B2282D"/>
            <w:left w:val="single" w:sz="6" w:space="0" w:color="B2282D"/>
            <w:bottom w:val="single" w:sz="6" w:space="0" w:color="B2282D"/>
            <w:right w:val="single" w:sz="6" w:space="0" w:color="B2282D"/>
          </w:divBdr>
        </w:div>
        <w:div w:id="1464537668">
          <w:marLeft w:val="0"/>
          <w:marRight w:val="240"/>
          <w:marTop w:val="0"/>
          <w:marBottom w:val="0"/>
          <w:divBdr>
            <w:top w:val="single" w:sz="6" w:space="0" w:color="B2282D"/>
            <w:left w:val="single" w:sz="6" w:space="0" w:color="B2282D"/>
            <w:bottom w:val="single" w:sz="6" w:space="0" w:color="B2282D"/>
            <w:right w:val="single" w:sz="6" w:space="0" w:color="B2282D"/>
          </w:divBdr>
        </w:div>
      </w:divsChild>
    </w:div>
    <w:div w:id="1152796220">
      <w:bodyDiv w:val="1"/>
      <w:marLeft w:val="0"/>
      <w:marRight w:val="0"/>
      <w:marTop w:val="0"/>
      <w:marBottom w:val="0"/>
      <w:divBdr>
        <w:top w:val="none" w:sz="0" w:space="0" w:color="auto"/>
        <w:left w:val="none" w:sz="0" w:space="0" w:color="auto"/>
        <w:bottom w:val="none" w:sz="0" w:space="0" w:color="auto"/>
        <w:right w:val="none" w:sz="0" w:space="0" w:color="auto"/>
      </w:divBdr>
      <w:divsChild>
        <w:div w:id="1969705081">
          <w:marLeft w:val="0"/>
          <w:marRight w:val="0"/>
          <w:marTop w:val="0"/>
          <w:marBottom w:val="0"/>
          <w:divBdr>
            <w:top w:val="none" w:sz="0" w:space="0" w:color="auto"/>
            <w:left w:val="none" w:sz="0" w:space="0" w:color="auto"/>
            <w:bottom w:val="none" w:sz="0" w:space="0" w:color="auto"/>
            <w:right w:val="none" w:sz="0" w:space="0" w:color="auto"/>
          </w:divBdr>
          <w:divsChild>
            <w:div w:id="635112625">
              <w:marLeft w:val="0"/>
              <w:marRight w:val="0"/>
              <w:marTop w:val="0"/>
              <w:marBottom w:val="0"/>
              <w:divBdr>
                <w:top w:val="none" w:sz="0" w:space="0" w:color="auto"/>
                <w:left w:val="none" w:sz="0" w:space="0" w:color="auto"/>
                <w:bottom w:val="none" w:sz="0" w:space="0" w:color="auto"/>
                <w:right w:val="none" w:sz="0" w:space="0" w:color="auto"/>
              </w:divBdr>
              <w:divsChild>
                <w:div w:id="15235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732338">
      <w:bodyDiv w:val="1"/>
      <w:marLeft w:val="0"/>
      <w:marRight w:val="0"/>
      <w:marTop w:val="0"/>
      <w:marBottom w:val="0"/>
      <w:divBdr>
        <w:top w:val="none" w:sz="0" w:space="0" w:color="auto"/>
        <w:left w:val="none" w:sz="0" w:space="0" w:color="auto"/>
        <w:bottom w:val="none" w:sz="0" w:space="0" w:color="auto"/>
        <w:right w:val="none" w:sz="0" w:space="0" w:color="auto"/>
      </w:divBdr>
    </w:div>
    <w:div w:id="1178079449">
      <w:bodyDiv w:val="1"/>
      <w:marLeft w:val="0"/>
      <w:marRight w:val="0"/>
      <w:marTop w:val="0"/>
      <w:marBottom w:val="0"/>
      <w:divBdr>
        <w:top w:val="none" w:sz="0" w:space="0" w:color="auto"/>
        <w:left w:val="none" w:sz="0" w:space="0" w:color="auto"/>
        <w:bottom w:val="none" w:sz="0" w:space="0" w:color="auto"/>
        <w:right w:val="none" w:sz="0" w:space="0" w:color="auto"/>
      </w:divBdr>
      <w:divsChild>
        <w:div w:id="1833639960">
          <w:marLeft w:val="0"/>
          <w:marRight w:val="0"/>
          <w:marTop w:val="0"/>
          <w:marBottom w:val="0"/>
          <w:divBdr>
            <w:top w:val="none" w:sz="0" w:space="0" w:color="auto"/>
            <w:left w:val="none" w:sz="0" w:space="0" w:color="auto"/>
            <w:bottom w:val="none" w:sz="0" w:space="0" w:color="auto"/>
            <w:right w:val="none" w:sz="0" w:space="0" w:color="auto"/>
          </w:divBdr>
          <w:divsChild>
            <w:div w:id="369764468">
              <w:marLeft w:val="0"/>
              <w:marRight w:val="0"/>
              <w:marTop w:val="0"/>
              <w:marBottom w:val="0"/>
              <w:divBdr>
                <w:top w:val="none" w:sz="0" w:space="0" w:color="auto"/>
                <w:left w:val="none" w:sz="0" w:space="0" w:color="auto"/>
                <w:bottom w:val="none" w:sz="0" w:space="0" w:color="auto"/>
                <w:right w:val="none" w:sz="0" w:space="0" w:color="auto"/>
              </w:divBdr>
              <w:divsChild>
                <w:div w:id="9426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50816">
      <w:bodyDiv w:val="1"/>
      <w:marLeft w:val="0"/>
      <w:marRight w:val="0"/>
      <w:marTop w:val="0"/>
      <w:marBottom w:val="0"/>
      <w:divBdr>
        <w:top w:val="none" w:sz="0" w:space="0" w:color="auto"/>
        <w:left w:val="none" w:sz="0" w:space="0" w:color="auto"/>
        <w:bottom w:val="none" w:sz="0" w:space="0" w:color="auto"/>
        <w:right w:val="none" w:sz="0" w:space="0" w:color="auto"/>
      </w:divBdr>
    </w:div>
    <w:div w:id="1325209064">
      <w:bodyDiv w:val="1"/>
      <w:marLeft w:val="0"/>
      <w:marRight w:val="0"/>
      <w:marTop w:val="0"/>
      <w:marBottom w:val="0"/>
      <w:divBdr>
        <w:top w:val="none" w:sz="0" w:space="0" w:color="auto"/>
        <w:left w:val="none" w:sz="0" w:space="0" w:color="auto"/>
        <w:bottom w:val="none" w:sz="0" w:space="0" w:color="auto"/>
        <w:right w:val="none" w:sz="0" w:space="0" w:color="auto"/>
      </w:divBdr>
    </w:div>
    <w:div w:id="1466505773">
      <w:bodyDiv w:val="1"/>
      <w:marLeft w:val="0"/>
      <w:marRight w:val="0"/>
      <w:marTop w:val="0"/>
      <w:marBottom w:val="0"/>
      <w:divBdr>
        <w:top w:val="none" w:sz="0" w:space="0" w:color="auto"/>
        <w:left w:val="none" w:sz="0" w:space="0" w:color="auto"/>
        <w:bottom w:val="none" w:sz="0" w:space="0" w:color="auto"/>
        <w:right w:val="none" w:sz="0" w:space="0" w:color="auto"/>
      </w:divBdr>
      <w:divsChild>
        <w:div w:id="1166869930">
          <w:marLeft w:val="0"/>
          <w:marRight w:val="0"/>
          <w:marTop w:val="0"/>
          <w:marBottom w:val="0"/>
          <w:divBdr>
            <w:top w:val="none" w:sz="0" w:space="0" w:color="auto"/>
            <w:left w:val="none" w:sz="0" w:space="0" w:color="auto"/>
            <w:bottom w:val="none" w:sz="0" w:space="0" w:color="auto"/>
            <w:right w:val="none" w:sz="0" w:space="0" w:color="auto"/>
          </w:divBdr>
          <w:divsChild>
            <w:div w:id="1333603726">
              <w:marLeft w:val="0"/>
              <w:marRight w:val="0"/>
              <w:marTop w:val="0"/>
              <w:marBottom w:val="0"/>
              <w:divBdr>
                <w:top w:val="none" w:sz="0" w:space="0" w:color="auto"/>
                <w:left w:val="none" w:sz="0" w:space="0" w:color="auto"/>
                <w:bottom w:val="none" w:sz="0" w:space="0" w:color="auto"/>
                <w:right w:val="none" w:sz="0" w:space="0" w:color="auto"/>
              </w:divBdr>
              <w:divsChild>
                <w:div w:id="1737049408">
                  <w:marLeft w:val="0"/>
                  <w:marRight w:val="0"/>
                  <w:marTop w:val="0"/>
                  <w:marBottom w:val="0"/>
                  <w:divBdr>
                    <w:top w:val="none" w:sz="0" w:space="0" w:color="auto"/>
                    <w:left w:val="none" w:sz="0" w:space="0" w:color="auto"/>
                    <w:bottom w:val="none" w:sz="0" w:space="0" w:color="auto"/>
                    <w:right w:val="none" w:sz="0" w:space="0" w:color="auto"/>
                  </w:divBdr>
                  <w:divsChild>
                    <w:div w:id="7268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128468">
      <w:bodyDiv w:val="1"/>
      <w:marLeft w:val="0"/>
      <w:marRight w:val="0"/>
      <w:marTop w:val="0"/>
      <w:marBottom w:val="0"/>
      <w:divBdr>
        <w:top w:val="none" w:sz="0" w:space="0" w:color="auto"/>
        <w:left w:val="none" w:sz="0" w:space="0" w:color="auto"/>
        <w:bottom w:val="none" w:sz="0" w:space="0" w:color="auto"/>
        <w:right w:val="none" w:sz="0" w:space="0" w:color="auto"/>
      </w:divBdr>
    </w:div>
    <w:div w:id="1507673163">
      <w:bodyDiv w:val="1"/>
      <w:marLeft w:val="0"/>
      <w:marRight w:val="0"/>
      <w:marTop w:val="0"/>
      <w:marBottom w:val="0"/>
      <w:divBdr>
        <w:top w:val="none" w:sz="0" w:space="0" w:color="auto"/>
        <w:left w:val="none" w:sz="0" w:space="0" w:color="auto"/>
        <w:bottom w:val="none" w:sz="0" w:space="0" w:color="auto"/>
        <w:right w:val="none" w:sz="0" w:space="0" w:color="auto"/>
      </w:divBdr>
      <w:divsChild>
        <w:div w:id="650251357">
          <w:marLeft w:val="0"/>
          <w:marRight w:val="0"/>
          <w:marTop w:val="0"/>
          <w:marBottom w:val="0"/>
          <w:divBdr>
            <w:top w:val="none" w:sz="0" w:space="0" w:color="auto"/>
            <w:left w:val="none" w:sz="0" w:space="0" w:color="auto"/>
            <w:bottom w:val="none" w:sz="0" w:space="0" w:color="auto"/>
            <w:right w:val="none" w:sz="0" w:space="0" w:color="auto"/>
          </w:divBdr>
          <w:divsChild>
            <w:div w:id="1466922513">
              <w:marLeft w:val="0"/>
              <w:marRight w:val="0"/>
              <w:marTop w:val="0"/>
              <w:marBottom w:val="0"/>
              <w:divBdr>
                <w:top w:val="none" w:sz="0" w:space="0" w:color="auto"/>
                <w:left w:val="none" w:sz="0" w:space="0" w:color="auto"/>
                <w:bottom w:val="none" w:sz="0" w:space="0" w:color="auto"/>
                <w:right w:val="none" w:sz="0" w:space="0" w:color="auto"/>
              </w:divBdr>
              <w:divsChild>
                <w:div w:id="8823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99719">
      <w:bodyDiv w:val="1"/>
      <w:marLeft w:val="0"/>
      <w:marRight w:val="0"/>
      <w:marTop w:val="0"/>
      <w:marBottom w:val="0"/>
      <w:divBdr>
        <w:top w:val="none" w:sz="0" w:space="0" w:color="auto"/>
        <w:left w:val="none" w:sz="0" w:space="0" w:color="auto"/>
        <w:bottom w:val="none" w:sz="0" w:space="0" w:color="auto"/>
        <w:right w:val="none" w:sz="0" w:space="0" w:color="auto"/>
      </w:divBdr>
    </w:div>
    <w:div w:id="1638954654">
      <w:bodyDiv w:val="1"/>
      <w:marLeft w:val="0"/>
      <w:marRight w:val="0"/>
      <w:marTop w:val="0"/>
      <w:marBottom w:val="0"/>
      <w:divBdr>
        <w:top w:val="none" w:sz="0" w:space="0" w:color="auto"/>
        <w:left w:val="none" w:sz="0" w:space="0" w:color="auto"/>
        <w:bottom w:val="none" w:sz="0" w:space="0" w:color="auto"/>
        <w:right w:val="none" w:sz="0" w:space="0" w:color="auto"/>
      </w:divBdr>
    </w:div>
    <w:div w:id="1645816542">
      <w:bodyDiv w:val="1"/>
      <w:marLeft w:val="0"/>
      <w:marRight w:val="0"/>
      <w:marTop w:val="0"/>
      <w:marBottom w:val="0"/>
      <w:divBdr>
        <w:top w:val="none" w:sz="0" w:space="0" w:color="auto"/>
        <w:left w:val="none" w:sz="0" w:space="0" w:color="auto"/>
        <w:bottom w:val="none" w:sz="0" w:space="0" w:color="auto"/>
        <w:right w:val="none" w:sz="0" w:space="0" w:color="auto"/>
      </w:divBdr>
    </w:div>
    <w:div w:id="1646735838">
      <w:bodyDiv w:val="1"/>
      <w:marLeft w:val="0"/>
      <w:marRight w:val="0"/>
      <w:marTop w:val="0"/>
      <w:marBottom w:val="0"/>
      <w:divBdr>
        <w:top w:val="none" w:sz="0" w:space="0" w:color="auto"/>
        <w:left w:val="none" w:sz="0" w:space="0" w:color="auto"/>
        <w:bottom w:val="none" w:sz="0" w:space="0" w:color="auto"/>
        <w:right w:val="none" w:sz="0" w:space="0" w:color="auto"/>
      </w:divBdr>
      <w:divsChild>
        <w:div w:id="963001084">
          <w:marLeft w:val="0"/>
          <w:marRight w:val="0"/>
          <w:marTop w:val="0"/>
          <w:marBottom w:val="0"/>
          <w:divBdr>
            <w:top w:val="none" w:sz="0" w:space="0" w:color="auto"/>
            <w:left w:val="none" w:sz="0" w:space="0" w:color="auto"/>
            <w:bottom w:val="none" w:sz="0" w:space="0" w:color="auto"/>
            <w:right w:val="none" w:sz="0" w:space="0" w:color="auto"/>
          </w:divBdr>
        </w:div>
      </w:divsChild>
    </w:div>
    <w:div w:id="1804230503">
      <w:bodyDiv w:val="1"/>
      <w:marLeft w:val="0"/>
      <w:marRight w:val="0"/>
      <w:marTop w:val="0"/>
      <w:marBottom w:val="0"/>
      <w:divBdr>
        <w:top w:val="none" w:sz="0" w:space="0" w:color="auto"/>
        <w:left w:val="none" w:sz="0" w:space="0" w:color="auto"/>
        <w:bottom w:val="none" w:sz="0" w:space="0" w:color="auto"/>
        <w:right w:val="none" w:sz="0" w:space="0" w:color="auto"/>
      </w:divBdr>
      <w:divsChild>
        <w:div w:id="662582885">
          <w:marLeft w:val="0"/>
          <w:marRight w:val="0"/>
          <w:marTop w:val="0"/>
          <w:marBottom w:val="0"/>
          <w:divBdr>
            <w:top w:val="none" w:sz="0" w:space="0" w:color="auto"/>
            <w:left w:val="none" w:sz="0" w:space="0" w:color="auto"/>
            <w:bottom w:val="none" w:sz="0" w:space="0" w:color="auto"/>
            <w:right w:val="none" w:sz="0" w:space="0" w:color="auto"/>
          </w:divBdr>
        </w:div>
      </w:divsChild>
    </w:div>
    <w:div w:id="1827740686">
      <w:bodyDiv w:val="1"/>
      <w:marLeft w:val="0"/>
      <w:marRight w:val="0"/>
      <w:marTop w:val="0"/>
      <w:marBottom w:val="0"/>
      <w:divBdr>
        <w:top w:val="none" w:sz="0" w:space="0" w:color="auto"/>
        <w:left w:val="none" w:sz="0" w:space="0" w:color="auto"/>
        <w:bottom w:val="none" w:sz="0" w:space="0" w:color="auto"/>
        <w:right w:val="none" w:sz="0" w:space="0" w:color="auto"/>
      </w:divBdr>
      <w:divsChild>
        <w:div w:id="305401386">
          <w:marLeft w:val="0"/>
          <w:marRight w:val="0"/>
          <w:marTop w:val="0"/>
          <w:marBottom w:val="0"/>
          <w:divBdr>
            <w:top w:val="none" w:sz="0" w:space="0" w:color="auto"/>
            <w:left w:val="none" w:sz="0" w:space="0" w:color="auto"/>
            <w:bottom w:val="none" w:sz="0" w:space="0" w:color="auto"/>
            <w:right w:val="none" w:sz="0" w:space="0" w:color="auto"/>
          </w:divBdr>
          <w:divsChild>
            <w:div w:id="548568647">
              <w:marLeft w:val="0"/>
              <w:marRight w:val="0"/>
              <w:marTop w:val="0"/>
              <w:marBottom w:val="0"/>
              <w:divBdr>
                <w:top w:val="none" w:sz="0" w:space="0" w:color="auto"/>
                <w:left w:val="none" w:sz="0" w:space="0" w:color="auto"/>
                <w:bottom w:val="none" w:sz="0" w:space="0" w:color="auto"/>
                <w:right w:val="none" w:sz="0" w:space="0" w:color="auto"/>
              </w:divBdr>
              <w:divsChild>
                <w:div w:id="20721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17010">
      <w:bodyDiv w:val="1"/>
      <w:marLeft w:val="0"/>
      <w:marRight w:val="0"/>
      <w:marTop w:val="0"/>
      <w:marBottom w:val="0"/>
      <w:divBdr>
        <w:top w:val="none" w:sz="0" w:space="0" w:color="auto"/>
        <w:left w:val="none" w:sz="0" w:space="0" w:color="auto"/>
        <w:bottom w:val="none" w:sz="0" w:space="0" w:color="auto"/>
        <w:right w:val="none" w:sz="0" w:space="0" w:color="auto"/>
      </w:divBdr>
      <w:divsChild>
        <w:div w:id="126625841">
          <w:marLeft w:val="0"/>
          <w:marRight w:val="0"/>
          <w:marTop w:val="0"/>
          <w:marBottom w:val="0"/>
          <w:divBdr>
            <w:top w:val="none" w:sz="0" w:space="0" w:color="auto"/>
            <w:left w:val="none" w:sz="0" w:space="0" w:color="auto"/>
            <w:bottom w:val="none" w:sz="0" w:space="0" w:color="auto"/>
            <w:right w:val="none" w:sz="0" w:space="0" w:color="auto"/>
          </w:divBdr>
          <w:divsChild>
            <w:div w:id="1785463058">
              <w:marLeft w:val="0"/>
              <w:marRight w:val="0"/>
              <w:marTop w:val="0"/>
              <w:marBottom w:val="0"/>
              <w:divBdr>
                <w:top w:val="none" w:sz="0" w:space="0" w:color="auto"/>
                <w:left w:val="none" w:sz="0" w:space="0" w:color="auto"/>
                <w:bottom w:val="none" w:sz="0" w:space="0" w:color="auto"/>
                <w:right w:val="none" w:sz="0" w:space="0" w:color="auto"/>
              </w:divBdr>
              <w:divsChild>
                <w:div w:id="18371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477851">
      <w:bodyDiv w:val="1"/>
      <w:marLeft w:val="0"/>
      <w:marRight w:val="0"/>
      <w:marTop w:val="0"/>
      <w:marBottom w:val="0"/>
      <w:divBdr>
        <w:top w:val="none" w:sz="0" w:space="0" w:color="auto"/>
        <w:left w:val="none" w:sz="0" w:space="0" w:color="auto"/>
        <w:bottom w:val="none" w:sz="0" w:space="0" w:color="auto"/>
        <w:right w:val="none" w:sz="0" w:space="0" w:color="auto"/>
      </w:divBdr>
      <w:divsChild>
        <w:div w:id="325325348">
          <w:marLeft w:val="0"/>
          <w:marRight w:val="0"/>
          <w:marTop w:val="0"/>
          <w:marBottom w:val="0"/>
          <w:divBdr>
            <w:top w:val="none" w:sz="0" w:space="0" w:color="auto"/>
            <w:left w:val="none" w:sz="0" w:space="0" w:color="auto"/>
            <w:bottom w:val="none" w:sz="0" w:space="0" w:color="auto"/>
            <w:right w:val="none" w:sz="0" w:space="0" w:color="auto"/>
          </w:divBdr>
          <w:divsChild>
            <w:div w:id="640161507">
              <w:marLeft w:val="0"/>
              <w:marRight w:val="0"/>
              <w:marTop w:val="0"/>
              <w:marBottom w:val="0"/>
              <w:divBdr>
                <w:top w:val="none" w:sz="0" w:space="0" w:color="auto"/>
                <w:left w:val="none" w:sz="0" w:space="0" w:color="auto"/>
                <w:bottom w:val="none" w:sz="0" w:space="0" w:color="auto"/>
                <w:right w:val="none" w:sz="0" w:space="0" w:color="auto"/>
              </w:divBdr>
              <w:divsChild>
                <w:div w:id="1141848956">
                  <w:marLeft w:val="0"/>
                  <w:marRight w:val="0"/>
                  <w:marTop w:val="0"/>
                  <w:marBottom w:val="0"/>
                  <w:divBdr>
                    <w:top w:val="none" w:sz="0" w:space="0" w:color="auto"/>
                    <w:left w:val="none" w:sz="0" w:space="0" w:color="auto"/>
                    <w:bottom w:val="none" w:sz="0" w:space="0" w:color="auto"/>
                    <w:right w:val="none" w:sz="0" w:space="0" w:color="auto"/>
                  </w:divBdr>
                  <w:divsChild>
                    <w:div w:id="164963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802779">
      <w:bodyDiv w:val="1"/>
      <w:marLeft w:val="0"/>
      <w:marRight w:val="0"/>
      <w:marTop w:val="0"/>
      <w:marBottom w:val="0"/>
      <w:divBdr>
        <w:top w:val="none" w:sz="0" w:space="0" w:color="auto"/>
        <w:left w:val="none" w:sz="0" w:space="0" w:color="auto"/>
        <w:bottom w:val="none" w:sz="0" w:space="0" w:color="auto"/>
        <w:right w:val="none" w:sz="0" w:space="0" w:color="auto"/>
      </w:divBdr>
    </w:div>
    <w:div w:id="1968270563">
      <w:bodyDiv w:val="1"/>
      <w:marLeft w:val="0"/>
      <w:marRight w:val="0"/>
      <w:marTop w:val="0"/>
      <w:marBottom w:val="0"/>
      <w:divBdr>
        <w:top w:val="none" w:sz="0" w:space="0" w:color="auto"/>
        <w:left w:val="none" w:sz="0" w:space="0" w:color="auto"/>
        <w:bottom w:val="none" w:sz="0" w:space="0" w:color="auto"/>
        <w:right w:val="none" w:sz="0" w:space="0" w:color="auto"/>
      </w:divBdr>
      <w:divsChild>
        <w:div w:id="1787850022">
          <w:marLeft w:val="0"/>
          <w:marRight w:val="0"/>
          <w:marTop w:val="0"/>
          <w:marBottom w:val="0"/>
          <w:divBdr>
            <w:top w:val="none" w:sz="0" w:space="0" w:color="auto"/>
            <w:left w:val="none" w:sz="0" w:space="0" w:color="auto"/>
            <w:bottom w:val="none" w:sz="0" w:space="0" w:color="auto"/>
            <w:right w:val="none" w:sz="0" w:space="0" w:color="auto"/>
          </w:divBdr>
          <w:divsChild>
            <w:div w:id="783616594">
              <w:marLeft w:val="0"/>
              <w:marRight w:val="0"/>
              <w:marTop w:val="0"/>
              <w:marBottom w:val="0"/>
              <w:divBdr>
                <w:top w:val="none" w:sz="0" w:space="0" w:color="auto"/>
                <w:left w:val="none" w:sz="0" w:space="0" w:color="auto"/>
                <w:bottom w:val="none" w:sz="0" w:space="0" w:color="auto"/>
                <w:right w:val="none" w:sz="0" w:space="0" w:color="auto"/>
              </w:divBdr>
              <w:divsChild>
                <w:div w:id="367266604">
                  <w:marLeft w:val="0"/>
                  <w:marRight w:val="0"/>
                  <w:marTop w:val="0"/>
                  <w:marBottom w:val="0"/>
                  <w:divBdr>
                    <w:top w:val="none" w:sz="0" w:space="0" w:color="auto"/>
                    <w:left w:val="none" w:sz="0" w:space="0" w:color="auto"/>
                    <w:bottom w:val="none" w:sz="0" w:space="0" w:color="auto"/>
                    <w:right w:val="none" w:sz="0" w:space="0" w:color="auto"/>
                  </w:divBdr>
                  <w:divsChild>
                    <w:div w:id="182670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30065">
      <w:bodyDiv w:val="1"/>
      <w:marLeft w:val="0"/>
      <w:marRight w:val="0"/>
      <w:marTop w:val="0"/>
      <w:marBottom w:val="0"/>
      <w:divBdr>
        <w:top w:val="none" w:sz="0" w:space="0" w:color="auto"/>
        <w:left w:val="none" w:sz="0" w:space="0" w:color="auto"/>
        <w:bottom w:val="none" w:sz="0" w:space="0" w:color="auto"/>
        <w:right w:val="none" w:sz="0" w:space="0" w:color="auto"/>
      </w:divBdr>
    </w:div>
    <w:div w:id="2133939620">
      <w:bodyDiv w:val="1"/>
      <w:marLeft w:val="0"/>
      <w:marRight w:val="0"/>
      <w:marTop w:val="0"/>
      <w:marBottom w:val="0"/>
      <w:divBdr>
        <w:top w:val="none" w:sz="0" w:space="0" w:color="auto"/>
        <w:left w:val="none" w:sz="0" w:space="0" w:color="auto"/>
        <w:bottom w:val="none" w:sz="0" w:space="0" w:color="auto"/>
        <w:right w:val="none" w:sz="0" w:space="0" w:color="auto"/>
      </w:divBdr>
    </w:div>
    <w:div w:id="2145732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nicef.org/gambia/press-releases/it-has-become-more-urgent-scale-school-enrolment-and-quality-education-gambia." TargetMode="External"/><Relationship Id="rId2" Type="http://schemas.openxmlformats.org/officeDocument/2006/relationships/hyperlink" Target="https://gambiana.com/more-than-46000-children-in-gambia-out-of-school/" TargetMode="External"/><Relationship Id="rId1" Type="http://schemas.openxmlformats.org/officeDocument/2006/relationships/hyperlink" Target="https://www.unicef.org/gambia/child-protection" TargetMode="External"/><Relationship Id="rId4" Type="http://schemas.openxmlformats.org/officeDocument/2006/relationships/hyperlink" Target="file:////Users/audreybaete/Documents/CP%20AoR/IFRC/Anticipatory%20Action/EAP/Gambia%20SEAP/National-Study%20of%20Out%20of%20School%20Children%20in%20The%20Gambia,%20the%20Ministry%20of%20Basic%20and%20Secondary%20Education%20(MoBSE)%20and%20UNICEF,%20(2017).%20%20https:/www.google.com/url%3fsa=t&amp;rct=j&amp;q=&amp;esrc=s&amp;source=web&amp;cd=&amp;cad=rja&amp;uact=8&amp;ved=2ahUKEwj-ld_78vqDAxUYg_0HHVRtBvgQFnoECAIQAQ&amp;url=https://www.unicef.org/gambia/media/636/file/National-Study-of-Out-of-School-Children-in-The-Gambia-2017.pdf&amp;usg=AOvVaw3vMl56f4__qH3sQmXnPII6&amp;opi=899784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875A383E567146AFA6870E39B88532" ma:contentTypeVersion="13" ma:contentTypeDescription="Create a new document." ma:contentTypeScope="" ma:versionID="48ceafd26fb067a87e83e433768a6761">
  <xsd:schema xmlns:xsd="http://www.w3.org/2001/XMLSchema" xmlns:xs="http://www.w3.org/2001/XMLSchema" xmlns:p="http://schemas.microsoft.com/office/2006/metadata/properties" xmlns:ns3="5a5a356b-e3fc-4acb-a804-bff1e047b23f" xmlns:ns4="dcce50b5-eeae-431a-8b9a-7c3b34641444" targetNamespace="http://schemas.microsoft.com/office/2006/metadata/properties" ma:root="true" ma:fieldsID="0b0e08230fb1408521d940482dd5ab88" ns3:_="" ns4:_="">
    <xsd:import namespace="5a5a356b-e3fc-4acb-a804-bff1e047b23f"/>
    <xsd:import namespace="dcce50b5-eeae-431a-8b9a-7c3b34641444"/>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5a356b-e3fc-4acb-a804-bff1e047b23f"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ce50b5-eeae-431a-8b9a-7c3b3464144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a5a356b-e3fc-4acb-a804-bff1e047b23f" xsi:nil="true"/>
  </documentManagement>
</p:properties>
</file>

<file path=customXml/itemProps1.xml><?xml version="1.0" encoding="utf-8"?>
<ds:datastoreItem xmlns:ds="http://schemas.openxmlformats.org/officeDocument/2006/customXml" ds:itemID="{B6329024-000B-4685-BEF4-F512D19FDB0C}">
  <ds:schemaRefs>
    <ds:schemaRef ds:uri="http://schemas.openxmlformats.org/officeDocument/2006/bibliography"/>
  </ds:schemaRefs>
</ds:datastoreItem>
</file>

<file path=customXml/itemProps2.xml><?xml version="1.0" encoding="utf-8"?>
<ds:datastoreItem xmlns:ds="http://schemas.openxmlformats.org/officeDocument/2006/customXml" ds:itemID="{F1ACD196-D33B-4E75-BC9C-160E2EF28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5a356b-e3fc-4acb-a804-bff1e047b23f"/>
    <ds:schemaRef ds:uri="dcce50b5-eeae-431a-8b9a-7c3b346414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EB023D-B8EA-49AC-ABD6-FDD42531F5F8}">
  <ds:schemaRefs>
    <ds:schemaRef ds:uri="http://schemas.microsoft.com/sharepoint/v3/contenttype/forms"/>
  </ds:schemaRefs>
</ds:datastoreItem>
</file>

<file path=customXml/itemProps4.xml><?xml version="1.0" encoding="utf-8"?>
<ds:datastoreItem xmlns:ds="http://schemas.openxmlformats.org/officeDocument/2006/customXml" ds:itemID="{58DFE861-FA90-432F-8E08-73D83EA19016}">
  <ds:schemaRefs>
    <ds:schemaRef ds:uri="http://schemas.microsoft.com/office/2006/metadata/properties"/>
    <ds:schemaRef ds:uri="http://schemas.microsoft.com/office/infopath/2007/PartnerControls"/>
    <ds:schemaRef ds:uri="5a5a356b-e3fc-4acb-a804-bff1e047b23f"/>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1534</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Oettli</dc:creator>
  <cp:keywords/>
  <dc:description/>
  <cp:lastModifiedBy>Audrey Oettli</cp:lastModifiedBy>
  <cp:revision>10</cp:revision>
  <dcterms:created xsi:type="dcterms:W3CDTF">2024-06-03T10:59:00Z</dcterms:created>
  <dcterms:modified xsi:type="dcterms:W3CDTF">2024-06-03T18:56:00Z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0x01010091875A383E567146AFA6870E39B88532</vt:lpwstr>
  </property>
  <property fmtid="{D5CDD505-2E9C-101B-9397-08002B2CF9AE}" pid="3" name="ClassificationContentMarkingFooterShapeIds">
    <vt:lpwstr>bed5add,2ee20aa7,714ec5f8</vt:lpwstr>
  </property>
  <property fmtid="{D5CDD505-2E9C-101B-9397-08002B2CF9AE}" pid="4" name="ClassificationContentMarkingFooterFontProps">
    <vt:lpwstr>#000000,10,Calibri</vt:lpwstr>
  </property>
  <property fmtid="{D5CDD505-2E9C-101B-9397-08002B2CF9AE}" pid="5" name="ClassificationContentMarkingFooterText">
    <vt:lpwstr>Public</vt:lpwstr>
  </property>
  <property fmtid="{D5CDD505-2E9C-101B-9397-08002B2CF9AE}" pid="6" name="MSIP_Label_caf3f7fd-5cd4-4287-9002-aceb9af13c42_Enabled">
    <vt:lpwstr>true</vt:lpwstr>
  </property>
  <property fmtid="{D5CDD505-2E9C-101B-9397-08002B2CF9AE}" pid="7" name="MSIP_Label_caf3f7fd-5cd4-4287-9002-aceb9af13c42_SetDate">
    <vt:lpwstr>2024-02-05T16:11:31Z</vt:lpwstr>
  </property>
  <property fmtid="{D5CDD505-2E9C-101B-9397-08002B2CF9AE}" pid="8" name="MSIP_Label_caf3f7fd-5cd4-4287-9002-aceb9af13c42_Method">
    <vt:lpwstr>Privileged</vt:lpwstr>
  </property>
  <property fmtid="{D5CDD505-2E9C-101B-9397-08002B2CF9AE}" pid="9" name="MSIP_Label_caf3f7fd-5cd4-4287-9002-aceb9af13c42_Name">
    <vt:lpwstr>Public</vt:lpwstr>
  </property>
  <property fmtid="{D5CDD505-2E9C-101B-9397-08002B2CF9AE}" pid="10" name="MSIP_Label_caf3f7fd-5cd4-4287-9002-aceb9af13c42_SiteId">
    <vt:lpwstr>a2b53be5-734e-4e6c-ab0d-d184f60fd917</vt:lpwstr>
  </property>
  <property fmtid="{D5CDD505-2E9C-101B-9397-08002B2CF9AE}" pid="11" name="MSIP_Label_caf3f7fd-5cd4-4287-9002-aceb9af13c42_ActionId">
    <vt:lpwstr>4c7608c3-b671-4c3f-8761-99012e75275e</vt:lpwstr>
  </property>
  <property fmtid="{D5CDD505-2E9C-101B-9397-08002B2CF9AE}" pid="12" name="MSIP_Label_caf3f7fd-5cd4-4287-9002-aceb9af13c42_ContentBits">
    <vt:lpwstr>2</vt:lpwstr>
  </property>
</Properties>
</file>