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D131" w14:textId="77777777" w:rsidR="00400630" w:rsidRPr="00981A9E" w:rsidRDefault="00000000">
      <w:pPr>
        <w:pStyle w:val="Title"/>
        <w:rPr>
          <w:b/>
          <w:bCs/>
        </w:rPr>
      </w:pPr>
      <w:r w:rsidRPr="00981A9E">
        <w:rPr>
          <w:b/>
          <w:bCs/>
          <w:color w:val="F04B54"/>
          <w:w w:val="105"/>
        </w:rPr>
        <w:t>Додаток</w:t>
      </w:r>
      <w:r w:rsidRPr="00981A9E">
        <w:rPr>
          <w:b/>
          <w:bCs/>
          <w:color w:val="F04B54"/>
          <w:spacing w:val="9"/>
          <w:w w:val="105"/>
        </w:rPr>
        <w:t xml:space="preserve"> </w:t>
      </w:r>
      <w:r w:rsidRPr="00981A9E">
        <w:rPr>
          <w:b/>
          <w:bCs/>
          <w:color w:val="F04B54"/>
          <w:w w:val="105"/>
        </w:rPr>
        <w:t>7</w:t>
      </w:r>
      <w:r w:rsidRPr="00981A9E">
        <w:rPr>
          <w:b/>
          <w:bCs/>
          <w:color w:val="F04B54"/>
          <w:spacing w:val="9"/>
          <w:w w:val="105"/>
        </w:rPr>
        <w:t xml:space="preserve"> </w:t>
      </w:r>
      <w:r w:rsidRPr="00981A9E">
        <w:rPr>
          <w:b/>
          <w:bCs/>
          <w:color w:val="F04B54"/>
          <w:w w:val="105"/>
        </w:rPr>
        <w:t>—</w:t>
      </w:r>
      <w:r w:rsidRPr="00981A9E">
        <w:rPr>
          <w:b/>
          <w:bCs/>
          <w:color w:val="F04B54"/>
          <w:spacing w:val="9"/>
          <w:w w:val="105"/>
        </w:rPr>
        <w:t xml:space="preserve"> </w:t>
      </w:r>
      <w:r w:rsidRPr="00981A9E">
        <w:rPr>
          <w:b/>
          <w:bCs/>
          <w:color w:val="F04B54"/>
          <w:w w:val="105"/>
        </w:rPr>
        <w:t>Візити</w:t>
      </w:r>
      <w:r w:rsidRPr="00981A9E">
        <w:rPr>
          <w:b/>
          <w:bCs/>
          <w:color w:val="F04B54"/>
          <w:spacing w:val="9"/>
          <w:w w:val="105"/>
        </w:rPr>
        <w:t xml:space="preserve"> </w:t>
      </w:r>
      <w:r w:rsidRPr="00981A9E">
        <w:rPr>
          <w:b/>
          <w:bCs/>
          <w:color w:val="F04B54"/>
          <w:w w:val="105"/>
        </w:rPr>
        <w:t>на</w:t>
      </w:r>
      <w:r w:rsidRPr="00981A9E">
        <w:rPr>
          <w:b/>
          <w:bCs/>
          <w:color w:val="F04B54"/>
          <w:spacing w:val="9"/>
          <w:w w:val="105"/>
        </w:rPr>
        <w:t xml:space="preserve"> </w:t>
      </w:r>
      <w:r w:rsidRPr="00981A9E">
        <w:rPr>
          <w:b/>
          <w:bCs/>
          <w:color w:val="F04B54"/>
          <w:w w:val="105"/>
        </w:rPr>
        <w:t>місця</w:t>
      </w:r>
      <w:r w:rsidRPr="00981A9E">
        <w:rPr>
          <w:b/>
          <w:bCs/>
          <w:color w:val="F04B54"/>
          <w:spacing w:val="9"/>
          <w:w w:val="105"/>
        </w:rPr>
        <w:t xml:space="preserve"> </w:t>
      </w:r>
      <w:r w:rsidRPr="00981A9E">
        <w:rPr>
          <w:b/>
          <w:bCs/>
          <w:color w:val="F04B54"/>
          <w:w w:val="105"/>
        </w:rPr>
        <w:t>та</w:t>
      </w:r>
      <w:r w:rsidRPr="00981A9E">
        <w:rPr>
          <w:b/>
          <w:bCs/>
          <w:color w:val="F04B54"/>
          <w:spacing w:val="9"/>
          <w:w w:val="105"/>
        </w:rPr>
        <w:t xml:space="preserve"> </w:t>
      </w:r>
      <w:r w:rsidRPr="00981A9E">
        <w:rPr>
          <w:b/>
          <w:bCs/>
          <w:color w:val="F04B54"/>
          <w:w w:val="105"/>
        </w:rPr>
        <w:t>інструмент</w:t>
      </w:r>
      <w:r w:rsidRPr="00981A9E">
        <w:rPr>
          <w:b/>
          <w:bCs/>
          <w:color w:val="F04B54"/>
          <w:spacing w:val="10"/>
          <w:w w:val="105"/>
        </w:rPr>
        <w:t xml:space="preserve"> </w:t>
      </w:r>
      <w:r w:rsidRPr="00981A9E">
        <w:rPr>
          <w:b/>
          <w:bCs/>
          <w:color w:val="F04B54"/>
          <w:w w:val="105"/>
        </w:rPr>
        <w:t>захисту</w:t>
      </w:r>
      <w:r w:rsidRPr="00981A9E">
        <w:rPr>
          <w:b/>
          <w:bCs/>
          <w:color w:val="F04B54"/>
          <w:spacing w:val="9"/>
          <w:w w:val="105"/>
        </w:rPr>
        <w:t xml:space="preserve"> </w:t>
      </w:r>
      <w:r w:rsidRPr="00981A9E">
        <w:rPr>
          <w:b/>
          <w:bCs/>
          <w:color w:val="F04B54"/>
          <w:spacing w:val="-2"/>
          <w:w w:val="105"/>
        </w:rPr>
        <w:t>дітей</w:t>
      </w:r>
    </w:p>
    <w:p w14:paraId="61F928D4" w14:textId="55396781" w:rsidR="00400630" w:rsidRDefault="00400630">
      <w:pPr>
        <w:pStyle w:val="BodyText"/>
        <w:spacing w:before="12"/>
        <w:rPr>
          <w:sz w:val="14"/>
        </w:rPr>
      </w:pPr>
    </w:p>
    <w:p w14:paraId="2EA039AA" w14:textId="77777777" w:rsidR="00400630" w:rsidRDefault="00400630">
      <w:pPr>
        <w:pStyle w:val="BodyText"/>
      </w:pPr>
    </w:p>
    <w:p w14:paraId="53D0F0C5" w14:textId="77777777" w:rsidR="00400630" w:rsidRDefault="00400630">
      <w:pPr>
        <w:pStyle w:val="BodyText"/>
        <w:spacing w:before="196"/>
      </w:pPr>
    </w:p>
    <w:p w14:paraId="11B19062" w14:textId="77777777" w:rsidR="00400630" w:rsidRDefault="00000000">
      <w:pPr>
        <w:pStyle w:val="BodyText"/>
        <w:spacing w:line="235" w:lineRule="auto"/>
        <w:ind w:left="117"/>
      </w:pPr>
      <w:r>
        <w:rPr>
          <w:color w:val="231F20"/>
        </w:rPr>
        <w:t>Цю форму повинен заповнити кожен співробітник МФЧХ, який супроводжує відвідувача(</w:t>
      </w:r>
      <w:proofErr w:type="spellStart"/>
      <w:r>
        <w:rPr>
          <w:color w:val="231F20"/>
        </w:rPr>
        <w:t>ів</w:t>
      </w:r>
      <w:proofErr w:type="spellEnd"/>
      <w:r>
        <w:rPr>
          <w:color w:val="231F20"/>
        </w:rPr>
        <w:t>), що прибув(</w:t>
      </w:r>
      <w:proofErr w:type="spellStart"/>
      <w:r>
        <w:rPr>
          <w:color w:val="231F20"/>
        </w:rPr>
        <w:t>ли</w:t>
      </w:r>
      <w:proofErr w:type="spellEnd"/>
      <w:r>
        <w:rPr>
          <w:color w:val="231F20"/>
        </w:rPr>
        <w:t>) для відвідування будь-якого проекту МФЧХ або за підтримки МФЧХ, де вони будуть взаємодіяти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дітьми.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Консультанти,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підрядники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особи,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представляють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зовнішні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організації, включаючи донорів, які відвідують проекти МФЧХ</w:t>
      </w:r>
      <w:r>
        <w:rPr>
          <w:color w:val="231F20"/>
          <w:position w:val="6"/>
          <w:sz w:val="10"/>
        </w:rPr>
        <w:t>10</w:t>
      </w:r>
      <w:r>
        <w:rPr>
          <w:color w:val="231F20"/>
        </w:rPr>
        <w:t>, також зобов'язані заповнити цю форму.</w:t>
      </w:r>
    </w:p>
    <w:p w14:paraId="63FCB8C5" w14:textId="77777777" w:rsidR="00400630" w:rsidRDefault="00400630">
      <w:pPr>
        <w:pStyle w:val="BodyText"/>
        <w:spacing w:before="109"/>
      </w:pPr>
    </w:p>
    <w:p w14:paraId="71494E1B" w14:textId="77777777" w:rsidR="00400630" w:rsidRDefault="00000000">
      <w:pPr>
        <w:pStyle w:val="BodyText"/>
        <w:tabs>
          <w:tab w:val="left" w:pos="5631"/>
        </w:tabs>
        <w:spacing w:before="1"/>
        <w:ind w:left="117"/>
        <w:rPr>
          <w:rFonts w:ascii="Times New Roman" w:hAnsi="Times New Roman"/>
        </w:rPr>
      </w:pPr>
      <w:r>
        <w:rPr>
          <w:color w:val="231F20"/>
        </w:rPr>
        <w:t>ПІБ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відвідувача:</w:t>
      </w:r>
      <w:r>
        <w:rPr>
          <w:color w:val="231F20"/>
          <w:spacing w:val="-11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4465B45" w14:textId="77777777" w:rsidR="00400630" w:rsidRDefault="00400630">
      <w:pPr>
        <w:pStyle w:val="BodyText"/>
        <w:spacing w:before="32"/>
        <w:rPr>
          <w:rFonts w:ascii="Times New Roman"/>
        </w:rPr>
      </w:pPr>
    </w:p>
    <w:p w14:paraId="3A282A7A" w14:textId="77777777" w:rsidR="00400630" w:rsidRDefault="00000000">
      <w:pPr>
        <w:pStyle w:val="BodyText"/>
        <w:spacing w:line="243" w:lineRule="exact"/>
        <w:ind w:left="117"/>
      </w:pPr>
      <w:r>
        <w:rPr>
          <w:color w:val="231F20"/>
        </w:rPr>
        <w:t xml:space="preserve">Ідентифікаційний номер відвідувача (паспорт, </w:t>
      </w:r>
      <w:r>
        <w:rPr>
          <w:color w:val="231F20"/>
          <w:spacing w:val="-2"/>
        </w:rPr>
        <w:t>водійське</w:t>
      </w:r>
    </w:p>
    <w:p w14:paraId="31F25DF1" w14:textId="77777777" w:rsidR="00400630" w:rsidRDefault="00000000">
      <w:pPr>
        <w:pStyle w:val="BodyText"/>
        <w:tabs>
          <w:tab w:val="left" w:pos="9147"/>
        </w:tabs>
        <w:spacing w:line="243" w:lineRule="exact"/>
        <w:ind w:left="117"/>
        <w:rPr>
          <w:rFonts w:ascii="Times New Roman" w:hAnsi="Times New Roman"/>
        </w:rPr>
      </w:pPr>
      <w:r>
        <w:rPr>
          <w:color w:val="231F20"/>
        </w:rPr>
        <w:t>посвідчення або інший документ, що може підтвердити особу):</w:t>
      </w:r>
      <w:r>
        <w:rPr>
          <w:color w:val="231F20"/>
          <w:spacing w:val="39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A0AB54D" w14:textId="77777777" w:rsidR="00400630" w:rsidRDefault="00400630">
      <w:pPr>
        <w:pStyle w:val="BodyText"/>
        <w:spacing w:before="33"/>
        <w:rPr>
          <w:rFonts w:ascii="Times New Roman"/>
        </w:rPr>
      </w:pPr>
    </w:p>
    <w:p w14:paraId="47DA2124" w14:textId="77777777" w:rsidR="00400630" w:rsidRDefault="00000000">
      <w:pPr>
        <w:pStyle w:val="BodyText"/>
        <w:tabs>
          <w:tab w:val="left" w:pos="5631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ПІБ місцевої уповноваженої особи з МФЧХ: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16363793" w14:textId="77777777" w:rsidR="00400630" w:rsidRDefault="00400630">
      <w:pPr>
        <w:pStyle w:val="BodyText"/>
        <w:spacing w:before="32"/>
        <w:rPr>
          <w:rFonts w:ascii="Times New Roman"/>
        </w:rPr>
      </w:pPr>
    </w:p>
    <w:p w14:paraId="38FEBF8B" w14:textId="77777777" w:rsidR="00400630" w:rsidRDefault="00000000">
      <w:pPr>
        <w:pStyle w:val="BodyText"/>
        <w:tabs>
          <w:tab w:val="left" w:pos="946"/>
          <w:tab w:val="left" w:pos="1333"/>
          <w:tab w:val="left" w:pos="1960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2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00719BB" w14:textId="77777777" w:rsidR="00400630" w:rsidRDefault="00400630">
      <w:pPr>
        <w:pStyle w:val="BodyText"/>
        <w:rPr>
          <w:rFonts w:ascii="Times New Roman"/>
        </w:rPr>
      </w:pPr>
    </w:p>
    <w:p w14:paraId="4B72D36E" w14:textId="77777777" w:rsidR="00400630" w:rsidRDefault="00400630">
      <w:pPr>
        <w:pStyle w:val="BodyText"/>
        <w:spacing w:before="31"/>
        <w:rPr>
          <w:rFonts w:ascii="Times New Roman"/>
        </w:rPr>
      </w:pPr>
    </w:p>
    <w:p w14:paraId="0F25FB28" w14:textId="77777777" w:rsidR="00400630" w:rsidRPr="00981A9E" w:rsidRDefault="00000000">
      <w:pPr>
        <w:pStyle w:val="BodyText"/>
        <w:ind w:left="117"/>
        <w:rPr>
          <w:b/>
          <w:bCs/>
          <w:sz w:val="10"/>
        </w:rPr>
      </w:pPr>
      <w:r w:rsidRPr="00981A9E">
        <w:rPr>
          <w:b/>
          <w:bCs/>
          <w:color w:val="231F20"/>
          <w:w w:val="110"/>
        </w:rPr>
        <w:t>Умови</w:t>
      </w:r>
      <w:r w:rsidRPr="00981A9E">
        <w:rPr>
          <w:b/>
          <w:bCs/>
          <w:color w:val="231F20"/>
          <w:spacing w:val="-10"/>
          <w:w w:val="110"/>
        </w:rPr>
        <w:t xml:space="preserve"> </w:t>
      </w:r>
      <w:r w:rsidRPr="00981A9E">
        <w:rPr>
          <w:b/>
          <w:bCs/>
          <w:color w:val="231F20"/>
          <w:w w:val="110"/>
        </w:rPr>
        <w:t>та</w:t>
      </w:r>
      <w:r w:rsidRPr="00981A9E">
        <w:rPr>
          <w:b/>
          <w:bCs/>
          <w:color w:val="231F20"/>
          <w:spacing w:val="-9"/>
          <w:w w:val="110"/>
        </w:rPr>
        <w:t xml:space="preserve"> </w:t>
      </w:r>
      <w:r w:rsidRPr="00981A9E">
        <w:rPr>
          <w:b/>
          <w:bCs/>
          <w:color w:val="231F20"/>
          <w:spacing w:val="-2"/>
          <w:w w:val="110"/>
        </w:rPr>
        <w:t>правила</w:t>
      </w:r>
      <w:r w:rsidRPr="00981A9E">
        <w:rPr>
          <w:b/>
          <w:bCs/>
          <w:color w:val="231F20"/>
          <w:spacing w:val="-2"/>
          <w:w w:val="110"/>
          <w:position w:val="6"/>
          <w:sz w:val="10"/>
        </w:rPr>
        <w:t>11</w:t>
      </w:r>
    </w:p>
    <w:p w14:paraId="3F20D8FD" w14:textId="77777777" w:rsidR="00400630" w:rsidRDefault="00400630">
      <w:pPr>
        <w:pStyle w:val="BodyText"/>
        <w:spacing w:before="1"/>
        <w:rPr>
          <w:sz w:val="15"/>
        </w:r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4"/>
        <w:gridCol w:w="6495"/>
        <w:gridCol w:w="1923"/>
      </w:tblGrid>
      <w:tr w:rsidR="00400630" w14:paraId="70B9CAEC" w14:textId="77777777">
        <w:trPr>
          <w:trHeight w:val="997"/>
        </w:trPr>
        <w:tc>
          <w:tcPr>
            <w:tcW w:w="7149" w:type="dxa"/>
            <w:gridSpan w:val="2"/>
            <w:tcBorders>
              <w:top w:val="nil"/>
              <w:left w:val="nil"/>
              <w:right w:val="nil"/>
            </w:tcBorders>
            <w:shd w:val="clear" w:color="auto" w:fill="081E3F"/>
          </w:tcPr>
          <w:p w14:paraId="6A31493C" w14:textId="77777777" w:rsidR="00400630" w:rsidRPr="00981A9E" w:rsidRDefault="00400630">
            <w:pPr>
              <w:pStyle w:val="TableParagraph"/>
              <w:spacing w:before="47"/>
              <w:ind w:left="0"/>
              <w:rPr>
                <w:b/>
                <w:bCs/>
                <w:sz w:val="18"/>
              </w:rPr>
            </w:pPr>
          </w:p>
          <w:p w14:paraId="7FD36F24" w14:textId="77777777" w:rsidR="00400630" w:rsidRPr="00981A9E" w:rsidRDefault="00000000">
            <w:pPr>
              <w:pStyle w:val="TableParagraph"/>
              <w:spacing w:line="235" w:lineRule="auto"/>
              <w:ind w:left="82"/>
              <w:rPr>
                <w:b/>
                <w:bCs/>
                <w:sz w:val="18"/>
              </w:rPr>
            </w:pPr>
            <w:r w:rsidRPr="00981A9E">
              <w:rPr>
                <w:b/>
                <w:bCs/>
                <w:color w:val="FFFFFF"/>
                <w:w w:val="105"/>
                <w:sz w:val="18"/>
              </w:rPr>
              <w:t xml:space="preserve">Уважно прочитайте положення, а потім погодьтеся з кожним пунктом </w:t>
            </w:r>
            <w:r w:rsidRPr="00981A9E">
              <w:rPr>
                <w:b/>
                <w:bCs/>
                <w:color w:val="FFFFFF"/>
                <w:spacing w:val="-2"/>
                <w:w w:val="105"/>
                <w:sz w:val="18"/>
              </w:rPr>
              <w:t>окремо.</w:t>
            </w:r>
          </w:p>
        </w:tc>
        <w:tc>
          <w:tcPr>
            <w:tcW w:w="1923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6D5BAAF1" w14:textId="77777777" w:rsidR="00400630" w:rsidRPr="00981A9E" w:rsidRDefault="00000000">
            <w:pPr>
              <w:pStyle w:val="TableParagraph"/>
              <w:spacing w:before="172" w:line="235" w:lineRule="auto"/>
              <w:ind w:left="81" w:right="166"/>
              <w:rPr>
                <w:b/>
                <w:bCs/>
                <w:sz w:val="18"/>
              </w:rPr>
            </w:pPr>
            <w:r w:rsidRPr="00981A9E">
              <w:rPr>
                <w:b/>
                <w:bCs/>
                <w:color w:val="FFFFFF"/>
                <w:spacing w:val="-2"/>
                <w:w w:val="105"/>
                <w:sz w:val="18"/>
              </w:rPr>
              <w:t xml:space="preserve">Відмітьте </w:t>
            </w:r>
            <w:r w:rsidRPr="00981A9E">
              <w:rPr>
                <w:b/>
                <w:bCs/>
                <w:color w:val="FFFFFF"/>
                <w:w w:val="105"/>
                <w:sz w:val="18"/>
              </w:rPr>
              <w:t>галочкою,</w:t>
            </w:r>
            <w:r w:rsidRPr="00981A9E">
              <w:rPr>
                <w:b/>
                <w:bCs/>
                <w:color w:val="FFFFFF"/>
                <w:spacing w:val="-5"/>
                <w:w w:val="105"/>
                <w:sz w:val="18"/>
              </w:rPr>
              <w:t xml:space="preserve"> </w:t>
            </w:r>
            <w:r w:rsidRPr="00981A9E">
              <w:rPr>
                <w:b/>
                <w:bCs/>
                <w:color w:val="FFFFFF"/>
                <w:w w:val="105"/>
                <w:sz w:val="18"/>
              </w:rPr>
              <w:t>якщо ви згодні</w:t>
            </w:r>
          </w:p>
        </w:tc>
      </w:tr>
      <w:tr w:rsidR="00400630" w14:paraId="20A37BC7" w14:textId="77777777">
        <w:trPr>
          <w:trHeight w:val="715"/>
        </w:trPr>
        <w:tc>
          <w:tcPr>
            <w:tcW w:w="654" w:type="dxa"/>
          </w:tcPr>
          <w:p w14:paraId="22AAA4D1" w14:textId="77777777" w:rsidR="00400630" w:rsidRDefault="00000000">
            <w:pPr>
              <w:pStyle w:val="TableParagraph"/>
              <w:spacing w:before="77"/>
              <w:ind w:left="80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1</w:t>
            </w:r>
          </w:p>
        </w:tc>
        <w:tc>
          <w:tcPr>
            <w:tcW w:w="6495" w:type="dxa"/>
          </w:tcPr>
          <w:p w14:paraId="07819AC1" w14:textId="77777777" w:rsidR="00400630" w:rsidRDefault="00000000">
            <w:pPr>
              <w:pStyle w:val="TableParagraph"/>
              <w:spacing w:before="81" w:line="235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отримав(ла),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прочитав(ла)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зобов'язуюсь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дотримуватись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Політики МФЧХ щодо захисту дітей.</w:t>
            </w:r>
          </w:p>
        </w:tc>
        <w:tc>
          <w:tcPr>
            <w:tcW w:w="1923" w:type="dxa"/>
          </w:tcPr>
          <w:p w14:paraId="121A93C4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22173616" w14:textId="77777777">
        <w:trPr>
          <w:trHeight w:val="1067"/>
        </w:trPr>
        <w:tc>
          <w:tcPr>
            <w:tcW w:w="654" w:type="dxa"/>
          </w:tcPr>
          <w:p w14:paraId="3AD05643" w14:textId="77777777" w:rsidR="00400630" w:rsidRDefault="00000000">
            <w:pPr>
              <w:pStyle w:val="TableParagraph"/>
              <w:spacing w:before="77"/>
              <w:ind w:left="80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2</w:t>
            </w:r>
          </w:p>
        </w:tc>
        <w:tc>
          <w:tcPr>
            <w:tcW w:w="6495" w:type="dxa"/>
          </w:tcPr>
          <w:p w14:paraId="658A216D" w14:textId="77777777" w:rsidR="00400630" w:rsidRDefault="00000000">
            <w:pPr>
              <w:pStyle w:val="TableParagraph"/>
              <w:spacing w:before="81" w:line="235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розумію,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МФЧХ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вимагає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від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мене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завдавати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шкоди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жодній дитині, не вдаватися до будь-якої форми насильства, жорстокого поводження,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експлуатації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нехтування,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фізичній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словесній </w:t>
            </w:r>
            <w:r>
              <w:rPr>
                <w:color w:val="231F20"/>
                <w:spacing w:val="-2"/>
                <w:sz w:val="18"/>
              </w:rPr>
              <w:t>формі.</w:t>
            </w:r>
          </w:p>
        </w:tc>
        <w:tc>
          <w:tcPr>
            <w:tcW w:w="1923" w:type="dxa"/>
          </w:tcPr>
          <w:p w14:paraId="7F3151AC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707E4D22" w14:textId="77777777">
        <w:trPr>
          <w:trHeight w:val="827"/>
        </w:trPr>
        <w:tc>
          <w:tcPr>
            <w:tcW w:w="654" w:type="dxa"/>
          </w:tcPr>
          <w:p w14:paraId="6F82B48B" w14:textId="77777777" w:rsidR="00400630" w:rsidRDefault="00000000">
            <w:pPr>
              <w:pStyle w:val="TableParagraph"/>
              <w:spacing w:before="77"/>
              <w:ind w:left="80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3</w:t>
            </w:r>
          </w:p>
        </w:tc>
        <w:tc>
          <w:tcPr>
            <w:tcW w:w="6495" w:type="dxa"/>
          </w:tcPr>
          <w:p w14:paraId="04552E70" w14:textId="77777777" w:rsidR="00400630" w:rsidRDefault="00000000">
            <w:pPr>
              <w:pStyle w:val="TableParagraph"/>
              <w:spacing w:before="81" w:line="235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розумію,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обов'язковою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умовою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візиту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місцевої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спільноти МФЧХ, де я буду безпосередньо взаємодіяти з дітьми, є перевірка на наявність судимостей/перевірка в поліції.</w:t>
            </w:r>
          </w:p>
        </w:tc>
        <w:tc>
          <w:tcPr>
            <w:tcW w:w="1923" w:type="dxa"/>
          </w:tcPr>
          <w:p w14:paraId="52E32E91" w14:textId="77777777" w:rsidR="00400630" w:rsidRDefault="00000000">
            <w:pPr>
              <w:pStyle w:val="TableParagraph"/>
              <w:spacing w:before="77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Н/В*</w:t>
            </w:r>
          </w:p>
        </w:tc>
      </w:tr>
      <w:tr w:rsidR="00400630" w14:paraId="102E1C46" w14:textId="77777777">
        <w:trPr>
          <w:trHeight w:val="1067"/>
        </w:trPr>
        <w:tc>
          <w:tcPr>
            <w:tcW w:w="654" w:type="dxa"/>
          </w:tcPr>
          <w:p w14:paraId="38621719" w14:textId="77777777" w:rsidR="00400630" w:rsidRDefault="00000000">
            <w:pPr>
              <w:pStyle w:val="TableParagraph"/>
              <w:spacing w:before="77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4</w:t>
            </w:r>
          </w:p>
        </w:tc>
        <w:tc>
          <w:tcPr>
            <w:tcW w:w="6495" w:type="dxa"/>
          </w:tcPr>
          <w:p w14:paraId="261CFCC4" w14:textId="77777777" w:rsidR="00400630" w:rsidRDefault="00000000">
            <w:pPr>
              <w:pStyle w:val="TableParagraph"/>
              <w:spacing w:before="81" w:line="235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Я пред'являтиму свій паспорт або інше посвідчення особи місцевим співробітникам МФЧХ перед моїм візитом до проектів МФЧХ або громад,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дозволяю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МФЧХ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зберігати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копію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посвідчення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своїх документах.</w:t>
            </w:r>
          </w:p>
        </w:tc>
        <w:tc>
          <w:tcPr>
            <w:tcW w:w="1923" w:type="dxa"/>
          </w:tcPr>
          <w:p w14:paraId="4119A725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70032C84" w14:textId="77777777">
        <w:trPr>
          <w:trHeight w:val="827"/>
        </w:trPr>
        <w:tc>
          <w:tcPr>
            <w:tcW w:w="654" w:type="dxa"/>
          </w:tcPr>
          <w:p w14:paraId="53FF5723" w14:textId="77777777" w:rsidR="00400630" w:rsidRDefault="00000000">
            <w:pPr>
              <w:pStyle w:val="TableParagraph"/>
              <w:spacing w:before="77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5</w:t>
            </w:r>
          </w:p>
        </w:tc>
        <w:tc>
          <w:tcPr>
            <w:tcW w:w="6495" w:type="dxa"/>
          </w:tcPr>
          <w:p w14:paraId="05BEABEA" w14:textId="77777777" w:rsidR="00400630" w:rsidRDefault="00000000">
            <w:pPr>
              <w:pStyle w:val="TableParagraph"/>
              <w:spacing w:before="81" w:line="235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Я розумію, що місцеві співробітники МФЧХ будуть присутні під час мого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візиту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об'єкти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проектів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МФЧХ,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зобов’язуюсь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відвідувати об'єкти проектів МФЧХ без присутності співробітників МФЧХ.</w:t>
            </w:r>
          </w:p>
        </w:tc>
        <w:tc>
          <w:tcPr>
            <w:tcW w:w="1923" w:type="dxa"/>
          </w:tcPr>
          <w:p w14:paraId="7ED5ED72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056A1B9B" w14:textId="77777777">
        <w:trPr>
          <w:trHeight w:val="715"/>
        </w:trPr>
        <w:tc>
          <w:tcPr>
            <w:tcW w:w="654" w:type="dxa"/>
          </w:tcPr>
          <w:p w14:paraId="44CFB8C4" w14:textId="77777777" w:rsidR="00400630" w:rsidRDefault="00000000">
            <w:pPr>
              <w:pStyle w:val="TableParagraph"/>
              <w:spacing w:before="77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6</w:t>
            </w:r>
          </w:p>
        </w:tc>
        <w:tc>
          <w:tcPr>
            <w:tcW w:w="6495" w:type="dxa"/>
          </w:tcPr>
          <w:p w14:paraId="6FF017EF" w14:textId="77777777" w:rsidR="00400630" w:rsidRDefault="00000000">
            <w:pPr>
              <w:pStyle w:val="TableParagraph"/>
              <w:spacing w:before="77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Я не вилучатиму жодну дитину з її </w:t>
            </w:r>
            <w:r>
              <w:rPr>
                <w:color w:val="231F20"/>
                <w:spacing w:val="-2"/>
                <w:sz w:val="18"/>
              </w:rPr>
              <w:t>громади.</w:t>
            </w:r>
          </w:p>
        </w:tc>
        <w:tc>
          <w:tcPr>
            <w:tcW w:w="1923" w:type="dxa"/>
          </w:tcPr>
          <w:p w14:paraId="68D318C5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52B1BB36" w14:textId="77777777" w:rsidR="00400630" w:rsidRDefault="00000000">
      <w:pPr>
        <w:spacing w:before="195"/>
        <w:ind w:left="117"/>
        <w:rPr>
          <w:sz w:val="14"/>
        </w:rPr>
      </w:pPr>
      <w:r>
        <w:rPr>
          <w:color w:val="231F20"/>
          <w:sz w:val="14"/>
        </w:rPr>
        <w:t>*</w:t>
      </w:r>
      <w:proofErr w:type="spellStart"/>
      <w:r>
        <w:rPr>
          <w:color w:val="231F20"/>
          <w:sz w:val="14"/>
        </w:rPr>
        <w:t>Афідевіт</w:t>
      </w:r>
      <w:proofErr w:type="spellEnd"/>
      <w:r>
        <w:rPr>
          <w:color w:val="231F20"/>
          <w:sz w:val="14"/>
        </w:rPr>
        <w:t xml:space="preserve"> замість перевірки на наявність судимостей/ перевірки в </w:t>
      </w:r>
      <w:r>
        <w:rPr>
          <w:color w:val="231F20"/>
          <w:spacing w:val="-2"/>
          <w:sz w:val="14"/>
        </w:rPr>
        <w:t>поліції.</w:t>
      </w:r>
    </w:p>
    <w:p w14:paraId="0767DF69" w14:textId="77777777" w:rsidR="00400630" w:rsidRDefault="00000000">
      <w:pPr>
        <w:pStyle w:val="BodyText"/>
        <w:spacing w:before="6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1C7E11E" wp14:editId="0C140ACD">
                <wp:simplePos x="0" y="0"/>
                <wp:positionH relativeFrom="page">
                  <wp:posOffset>899999</wp:posOffset>
                </wp:positionH>
                <wp:positionV relativeFrom="paragraph">
                  <wp:posOffset>175136</wp:posOffset>
                </wp:positionV>
                <wp:extent cx="57600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66096pt;margin-top:13.7903pt;width:453.55pt;height:.1pt;mso-position-horizontal-relative:page;mso-position-vertical-relative:paragraph;z-index:-15728128;mso-wrap-distance-left:0;mso-wrap-distance-right:0" id="docshape8" coordorigin="1417,276" coordsize="9071,0" path="m1417,276l10488,276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36F27BFD" w14:textId="77777777" w:rsidR="00400630" w:rsidRDefault="00400630">
      <w:pPr>
        <w:pStyle w:val="BodyText"/>
        <w:spacing w:before="125"/>
        <w:rPr>
          <w:sz w:val="12"/>
        </w:rPr>
      </w:pPr>
    </w:p>
    <w:p w14:paraId="0F8B5F45" w14:textId="77777777" w:rsidR="00400630" w:rsidRDefault="00000000">
      <w:pPr>
        <w:pStyle w:val="ListParagraph"/>
        <w:numPr>
          <w:ilvl w:val="0"/>
          <w:numId w:val="1"/>
        </w:numPr>
        <w:tabs>
          <w:tab w:val="left" w:pos="313"/>
          <w:tab w:val="left" w:pos="315"/>
        </w:tabs>
        <w:spacing w:line="235" w:lineRule="auto"/>
        <w:ind w:right="143"/>
        <w:jc w:val="both"/>
        <w:rPr>
          <w:rFonts w:ascii="Open Sans" w:hAnsi="Open Sans"/>
          <w:color w:val="231F20"/>
          <w:sz w:val="12"/>
        </w:rPr>
      </w:pPr>
      <w:r>
        <w:rPr>
          <w:color w:val="231F20"/>
          <w:sz w:val="12"/>
        </w:rPr>
        <w:t>Проекти МФЧХ охоплюють проекти, якими займається безпосередньо МФЧХ, проекти, які так чи інакше фінансуються МФЧХ, проекти в рамках угоди</w:t>
      </w:r>
      <w:r>
        <w:rPr>
          <w:color w:val="231F20"/>
          <w:spacing w:val="40"/>
          <w:sz w:val="12"/>
        </w:rPr>
        <w:t xml:space="preserve"> </w:t>
      </w:r>
      <w:r>
        <w:rPr>
          <w:color w:val="231F20"/>
          <w:sz w:val="12"/>
        </w:rPr>
        <w:t>про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співпрацю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між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МФЧХ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і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національним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товариством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або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зовнішнім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партнером,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а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також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будь-які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проекти,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в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яких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використовується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символіка</w:t>
      </w:r>
      <w:r>
        <w:rPr>
          <w:color w:val="231F20"/>
          <w:spacing w:val="-2"/>
          <w:sz w:val="12"/>
        </w:rPr>
        <w:t xml:space="preserve"> </w:t>
      </w:r>
      <w:r>
        <w:rPr>
          <w:color w:val="231F20"/>
          <w:sz w:val="12"/>
        </w:rPr>
        <w:t>МФЧХ,</w:t>
      </w:r>
      <w:r>
        <w:rPr>
          <w:color w:val="231F20"/>
          <w:spacing w:val="40"/>
          <w:sz w:val="12"/>
        </w:rPr>
        <w:t xml:space="preserve"> </w:t>
      </w:r>
      <w:r>
        <w:rPr>
          <w:color w:val="231F20"/>
          <w:sz w:val="12"/>
        </w:rPr>
        <w:t>надаються ресурси або технічні консультації.</w:t>
      </w:r>
    </w:p>
    <w:p w14:paraId="70D2A30B" w14:textId="77777777" w:rsidR="00400630" w:rsidRDefault="00000000">
      <w:pPr>
        <w:pStyle w:val="ListParagraph"/>
        <w:numPr>
          <w:ilvl w:val="0"/>
          <w:numId w:val="1"/>
        </w:numPr>
        <w:tabs>
          <w:tab w:val="left" w:pos="314"/>
        </w:tabs>
        <w:spacing w:line="160" w:lineRule="exact"/>
        <w:ind w:left="314" w:hanging="197"/>
        <w:jc w:val="both"/>
        <w:rPr>
          <w:color w:val="231F20"/>
          <w:sz w:val="12"/>
        </w:rPr>
      </w:pPr>
      <w:r>
        <w:rPr>
          <w:color w:val="231F20"/>
          <w:sz w:val="12"/>
        </w:rPr>
        <w:t>Адаптовано</w:t>
      </w:r>
      <w:r>
        <w:rPr>
          <w:color w:val="231F20"/>
          <w:spacing w:val="10"/>
          <w:sz w:val="12"/>
        </w:rPr>
        <w:t xml:space="preserve"> </w:t>
      </w:r>
      <w:r>
        <w:rPr>
          <w:color w:val="231F20"/>
          <w:sz w:val="12"/>
        </w:rPr>
        <w:t>з</w:t>
      </w:r>
      <w:r>
        <w:rPr>
          <w:color w:val="231F20"/>
          <w:spacing w:val="10"/>
          <w:sz w:val="12"/>
        </w:rPr>
        <w:t xml:space="preserve"> </w:t>
      </w:r>
      <w:r>
        <w:rPr>
          <w:color w:val="231F20"/>
          <w:sz w:val="12"/>
        </w:rPr>
        <w:t>PLAN</w:t>
      </w:r>
      <w:r>
        <w:rPr>
          <w:color w:val="231F20"/>
          <w:spacing w:val="10"/>
          <w:sz w:val="12"/>
        </w:rPr>
        <w:t xml:space="preserve"> </w:t>
      </w:r>
      <w:proofErr w:type="spellStart"/>
      <w:r>
        <w:rPr>
          <w:color w:val="231F20"/>
          <w:sz w:val="12"/>
        </w:rPr>
        <w:t>International</w:t>
      </w:r>
      <w:proofErr w:type="spellEnd"/>
      <w:r>
        <w:rPr>
          <w:color w:val="231F20"/>
          <w:spacing w:val="10"/>
          <w:sz w:val="12"/>
        </w:rPr>
        <w:t xml:space="preserve"> </w:t>
      </w:r>
      <w:proofErr w:type="spellStart"/>
      <w:r>
        <w:rPr>
          <w:color w:val="231F20"/>
          <w:sz w:val="12"/>
        </w:rPr>
        <w:t>Canada</w:t>
      </w:r>
      <w:proofErr w:type="spellEnd"/>
      <w:r>
        <w:rPr>
          <w:color w:val="231F20"/>
          <w:sz w:val="12"/>
        </w:rPr>
        <w:t>.</w:t>
      </w:r>
      <w:r>
        <w:rPr>
          <w:color w:val="231F20"/>
          <w:spacing w:val="10"/>
          <w:sz w:val="12"/>
        </w:rPr>
        <w:t xml:space="preserve"> </w:t>
      </w:r>
      <w:r>
        <w:rPr>
          <w:color w:val="231F20"/>
          <w:sz w:val="12"/>
        </w:rPr>
        <w:t>(н/д).</w:t>
      </w:r>
      <w:r>
        <w:rPr>
          <w:color w:val="231F20"/>
          <w:spacing w:val="10"/>
          <w:sz w:val="12"/>
        </w:rPr>
        <w:t xml:space="preserve"> </w:t>
      </w:r>
      <w:proofErr w:type="spellStart"/>
      <w:r>
        <w:rPr>
          <w:i/>
          <w:color w:val="231F20"/>
          <w:sz w:val="12"/>
        </w:rPr>
        <w:t>Safeguarding</w:t>
      </w:r>
      <w:proofErr w:type="spellEnd"/>
      <w:r>
        <w:rPr>
          <w:i/>
          <w:color w:val="231F20"/>
          <w:spacing w:val="10"/>
          <w:sz w:val="12"/>
        </w:rPr>
        <w:t xml:space="preserve"> </w:t>
      </w:r>
      <w:proofErr w:type="spellStart"/>
      <w:r>
        <w:rPr>
          <w:i/>
          <w:color w:val="231F20"/>
          <w:sz w:val="12"/>
        </w:rPr>
        <w:t>Children</w:t>
      </w:r>
      <w:proofErr w:type="spellEnd"/>
      <w:r>
        <w:rPr>
          <w:i/>
          <w:color w:val="231F20"/>
          <w:spacing w:val="10"/>
          <w:sz w:val="12"/>
        </w:rPr>
        <w:t xml:space="preserve"> </w:t>
      </w:r>
      <w:proofErr w:type="spellStart"/>
      <w:r>
        <w:rPr>
          <w:i/>
          <w:color w:val="231F20"/>
          <w:sz w:val="12"/>
        </w:rPr>
        <w:t>and</w:t>
      </w:r>
      <w:proofErr w:type="spellEnd"/>
      <w:r>
        <w:rPr>
          <w:i/>
          <w:color w:val="231F20"/>
          <w:spacing w:val="10"/>
          <w:sz w:val="12"/>
        </w:rPr>
        <w:t xml:space="preserve"> </w:t>
      </w:r>
      <w:proofErr w:type="spellStart"/>
      <w:r>
        <w:rPr>
          <w:i/>
          <w:color w:val="231F20"/>
          <w:sz w:val="12"/>
        </w:rPr>
        <w:t>Young</w:t>
      </w:r>
      <w:proofErr w:type="spellEnd"/>
      <w:r>
        <w:rPr>
          <w:i/>
          <w:color w:val="231F20"/>
          <w:spacing w:val="11"/>
          <w:sz w:val="12"/>
        </w:rPr>
        <w:t xml:space="preserve"> </w:t>
      </w:r>
      <w:proofErr w:type="spellStart"/>
      <w:r>
        <w:rPr>
          <w:i/>
          <w:color w:val="231F20"/>
          <w:sz w:val="12"/>
        </w:rPr>
        <w:t>People</w:t>
      </w:r>
      <w:proofErr w:type="spellEnd"/>
      <w:r>
        <w:rPr>
          <w:i/>
          <w:color w:val="231F20"/>
          <w:spacing w:val="10"/>
          <w:sz w:val="12"/>
        </w:rPr>
        <w:t xml:space="preserve"> </w:t>
      </w:r>
      <w:proofErr w:type="spellStart"/>
      <w:r>
        <w:rPr>
          <w:i/>
          <w:color w:val="231F20"/>
          <w:sz w:val="12"/>
        </w:rPr>
        <w:t>Policy</w:t>
      </w:r>
      <w:proofErr w:type="spellEnd"/>
      <w:r>
        <w:rPr>
          <w:i/>
          <w:color w:val="231F20"/>
          <w:sz w:val="12"/>
        </w:rPr>
        <w:t>.</w:t>
      </w:r>
      <w:r>
        <w:rPr>
          <w:i/>
          <w:color w:val="231F20"/>
          <w:spacing w:val="10"/>
          <w:sz w:val="12"/>
        </w:rPr>
        <w:t xml:space="preserve"> </w:t>
      </w:r>
      <w:hyperlink r:id="rId7">
        <w:r w:rsidRPr="00981A9E">
          <w:rPr>
            <w:b/>
            <w:bCs/>
            <w:color w:val="081E3F"/>
            <w:sz w:val="12"/>
          </w:rPr>
          <w:t>https://plancanada.ca/safeguarding-</w:t>
        </w:r>
        <w:r w:rsidRPr="00981A9E">
          <w:rPr>
            <w:b/>
            <w:bCs/>
            <w:color w:val="081E3F"/>
            <w:spacing w:val="-2"/>
            <w:sz w:val="12"/>
          </w:rPr>
          <w:t>policy</w:t>
        </w:r>
      </w:hyperlink>
    </w:p>
    <w:p w14:paraId="5BC5DA0D" w14:textId="77777777" w:rsidR="00400630" w:rsidRDefault="00400630">
      <w:pPr>
        <w:spacing w:line="160" w:lineRule="exact"/>
        <w:jc w:val="both"/>
        <w:rPr>
          <w:sz w:val="12"/>
        </w:rPr>
        <w:sectPr w:rsidR="00400630">
          <w:footerReference w:type="default" r:id="rId8"/>
          <w:type w:val="continuous"/>
          <w:pgSz w:w="11910" w:h="16840"/>
          <w:pgMar w:top="1240" w:right="1300" w:bottom="840" w:left="1300" w:header="0" w:footer="648" w:gutter="0"/>
          <w:pgNumType w:start="38"/>
          <w:cols w:space="720"/>
        </w:sect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4"/>
        <w:gridCol w:w="6495"/>
        <w:gridCol w:w="1923"/>
      </w:tblGrid>
      <w:tr w:rsidR="00400630" w14:paraId="1DA6650B" w14:textId="77777777">
        <w:trPr>
          <w:trHeight w:val="997"/>
        </w:trPr>
        <w:tc>
          <w:tcPr>
            <w:tcW w:w="7149" w:type="dxa"/>
            <w:gridSpan w:val="2"/>
            <w:tcBorders>
              <w:top w:val="nil"/>
              <w:left w:val="nil"/>
              <w:right w:val="nil"/>
            </w:tcBorders>
            <w:shd w:val="clear" w:color="auto" w:fill="081E3F"/>
          </w:tcPr>
          <w:p w14:paraId="504B04B5" w14:textId="77777777" w:rsidR="00400630" w:rsidRPr="00981A9E" w:rsidRDefault="00400630">
            <w:pPr>
              <w:pStyle w:val="TableParagraph"/>
              <w:spacing w:before="47"/>
              <w:ind w:left="0"/>
              <w:rPr>
                <w:b/>
                <w:bCs/>
                <w:sz w:val="18"/>
              </w:rPr>
            </w:pPr>
          </w:p>
          <w:p w14:paraId="69006161" w14:textId="77777777" w:rsidR="00400630" w:rsidRPr="00981A9E" w:rsidRDefault="00000000">
            <w:pPr>
              <w:pStyle w:val="TableParagraph"/>
              <w:spacing w:line="235" w:lineRule="auto"/>
              <w:ind w:left="82"/>
              <w:rPr>
                <w:b/>
                <w:bCs/>
                <w:sz w:val="18"/>
              </w:rPr>
            </w:pPr>
            <w:r w:rsidRPr="00981A9E">
              <w:rPr>
                <w:b/>
                <w:bCs/>
                <w:color w:val="FFFFFF"/>
                <w:w w:val="105"/>
                <w:sz w:val="18"/>
              </w:rPr>
              <w:t xml:space="preserve">Уважно прочитайте положення, а потім погодьтеся з кожним пунктом </w:t>
            </w:r>
            <w:r w:rsidRPr="00981A9E">
              <w:rPr>
                <w:b/>
                <w:bCs/>
                <w:color w:val="FFFFFF"/>
                <w:spacing w:val="-2"/>
                <w:w w:val="105"/>
                <w:sz w:val="18"/>
              </w:rPr>
              <w:t>окремо.</w:t>
            </w:r>
          </w:p>
        </w:tc>
        <w:tc>
          <w:tcPr>
            <w:tcW w:w="1923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4EA4A6F8" w14:textId="77777777" w:rsidR="00400630" w:rsidRPr="00981A9E" w:rsidRDefault="00000000">
            <w:pPr>
              <w:pStyle w:val="TableParagraph"/>
              <w:spacing w:before="172" w:line="235" w:lineRule="auto"/>
              <w:ind w:left="81" w:right="166"/>
              <w:rPr>
                <w:b/>
                <w:bCs/>
                <w:sz w:val="18"/>
              </w:rPr>
            </w:pPr>
            <w:r w:rsidRPr="00981A9E">
              <w:rPr>
                <w:b/>
                <w:bCs/>
                <w:color w:val="FFFFFF"/>
                <w:spacing w:val="-2"/>
                <w:w w:val="105"/>
                <w:sz w:val="18"/>
              </w:rPr>
              <w:t xml:space="preserve">Відмітьте </w:t>
            </w:r>
            <w:r w:rsidRPr="00981A9E">
              <w:rPr>
                <w:b/>
                <w:bCs/>
                <w:color w:val="FFFFFF"/>
                <w:w w:val="105"/>
                <w:sz w:val="18"/>
              </w:rPr>
              <w:t>галочкою,</w:t>
            </w:r>
            <w:r w:rsidRPr="00981A9E">
              <w:rPr>
                <w:b/>
                <w:bCs/>
                <w:color w:val="FFFFFF"/>
                <w:spacing w:val="-5"/>
                <w:w w:val="105"/>
                <w:sz w:val="18"/>
              </w:rPr>
              <w:t xml:space="preserve"> </w:t>
            </w:r>
            <w:r w:rsidRPr="00981A9E">
              <w:rPr>
                <w:b/>
                <w:bCs/>
                <w:color w:val="FFFFFF"/>
                <w:w w:val="105"/>
                <w:sz w:val="18"/>
              </w:rPr>
              <w:t>якщо ви згодні</w:t>
            </w:r>
          </w:p>
        </w:tc>
      </w:tr>
      <w:tr w:rsidR="00400630" w14:paraId="77AAE2E9" w14:textId="77777777">
        <w:trPr>
          <w:trHeight w:val="715"/>
        </w:trPr>
        <w:tc>
          <w:tcPr>
            <w:tcW w:w="654" w:type="dxa"/>
          </w:tcPr>
          <w:p w14:paraId="137F0E85" w14:textId="77777777" w:rsidR="00400630" w:rsidRDefault="00000000">
            <w:pPr>
              <w:pStyle w:val="TableParagraph"/>
              <w:spacing w:before="77"/>
              <w:ind w:left="80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7</w:t>
            </w:r>
          </w:p>
        </w:tc>
        <w:tc>
          <w:tcPr>
            <w:tcW w:w="6495" w:type="dxa"/>
          </w:tcPr>
          <w:p w14:paraId="0C5CCEA6" w14:textId="77777777" w:rsidR="00400630" w:rsidRDefault="00000000">
            <w:pPr>
              <w:pStyle w:val="TableParagraph"/>
              <w:spacing w:before="81" w:line="235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запрошуватиму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жодну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дитину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її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родину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себе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гості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моєї </w:t>
            </w:r>
            <w:r>
              <w:rPr>
                <w:color w:val="231F20"/>
                <w:spacing w:val="-2"/>
                <w:sz w:val="18"/>
              </w:rPr>
              <w:t>країни.</w:t>
            </w:r>
          </w:p>
        </w:tc>
        <w:tc>
          <w:tcPr>
            <w:tcW w:w="1923" w:type="dxa"/>
          </w:tcPr>
          <w:p w14:paraId="5F7070F9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08AF23F2" w14:textId="77777777">
        <w:trPr>
          <w:trHeight w:val="1307"/>
        </w:trPr>
        <w:tc>
          <w:tcPr>
            <w:tcW w:w="654" w:type="dxa"/>
          </w:tcPr>
          <w:p w14:paraId="71CFF868" w14:textId="77777777" w:rsidR="00400630" w:rsidRDefault="00000000">
            <w:pPr>
              <w:pStyle w:val="TableParagraph"/>
              <w:spacing w:before="77"/>
              <w:ind w:left="80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8</w:t>
            </w:r>
          </w:p>
        </w:tc>
        <w:tc>
          <w:tcPr>
            <w:tcW w:w="6495" w:type="dxa"/>
          </w:tcPr>
          <w:p w14:paraId="5279A00C" w14:textId="77777777" w:rsidR="00400630" w:rsidRDefault="00000000">
            <w:pPr>
              <w:pStyle w:val="TableParagraph"/>
              <w:spacing w:before="81" w:line="235" w:lineRule="auto"/>
              <w:ind w:right="450"/>
              <w:rPr>
                <w:sz w:val="18"/>
              </w:rPr>
            </w:pPr>
            <w:r>
              <w:rPr>
                <w:color w:val="231F20"/>
                <w:sz w:val="18"/>
              </w:rPr>
              <w:t>Я не надаватиму жодних особистих контактних даних (наприклад, адресу, номер стаціонарного, мобільного телефону, контакти в соціальних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мережах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адресу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електронної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пошти)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жодній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дитині, її родині або члену громади, а також не намагатимусь отримати контактні дані дітей або родин.</w:t>
            </w:r>
          </w:p>
        </w:tc>
        <w:tc>
          <w:tcPr>
            <w:tcW w:w="1923" w:type="dxa"/>
          </w:tcPr>
          <w:p w14:paraId="1EFDC65A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26506C1C" w14:textId="77777777">
        <w:trPr>
          <w:trHeight w:val="1307"/>
        </w:trPr>
        <w:tc>
          <w:tcPr>
            <w:tcW w:w="654" w:type="dxa"/>
          </w:tcPr>
          <w:p w14:paraId="4202A5B3" w14:textId="77777777" w:rsidR="00400630" w:rsidRDefault="00000000">
            <w:pPr>
              <w:pStyle w:val="TableParagraph"/>
              <w:spacing w:before="77"/>
              <w:ind w:left="80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9</w:t>
            </w:r>
          </w:p>
        </w:tc>
        <w:tc>
          <w:tcPr>
            <w:tcW w:w="6495" w:type="dxa"/>
          </w:tcPr>
          <w:p w14:paraId="7A9B9300" w14:textId="77777777" w:rsidR="00400630" w:rsidRDefault="00000000">
            <w:pPr>
              <w:pStyle w:val="TableParagraph"/>
              <w:spacing w:before="81" w:line="235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Я не обговорюватиму, не пропонуватиму і не погоджуватимусь на надання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додаткової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прямої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фінансової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підтримки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дітям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сім'ям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і розумію, що якщо я захочу зробити грошову пожертву на проект або програму, я зв'яжуся з місцевим осередком МФЧХ до або після мого </w:t>
            </w:r>
            <w:r>
              <w:rPr>
                <w:color w:val="231F20"/>
                <w:spacing w:val="-2"/>
                <w:sz w:val="18"/>
              </w:rPr>
              <w:t>візиту.</w:t>
            </w:r>
          </w:p>
        </w:tc>
        <w:tc>
          <w:tcPr>
            <w:tcW w:w="1923" w:type="dxa"/>
          </w:tcPr>
          <w:p w14:paraId="3D635213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5182B3D8" w14:textId="77777777">
        <w:trPr>
          <w:trHeight w:val="715"/>
        </w:trPr>
        <w:tc>
          <w:tcPr>
            <w:tcW w:w="654" w:type="dxa"/>
          </w:tcPr>
          <w:p w14:paraId="76503367" w14:textId="77777777" w:rsidR="00400630" w:rsidRDefault="00000000">
            <w:pPr>
              <w:pStyle w:val="TableParagraph"/>
              <w:spacing w:before="77"/>
              <w:ind w:left="8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10</w:t>
            </w:r>
          </w:p>
        </w:tc>
        <w:tc>
          <w:tcPr>
            <w:tcW w:w="6495" w:type="dxa"/>
          </w:tcPr>
          <w:p w14:paraId="7DD0F053" w14:textId="77777777" w:rsidR="00400630" w:rsidRDefault="00000000">
            <w:pPr>
              <w:pStyle w:val="TableParagraph"/>
              <w:spacing w:before="81" w:line="235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буду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дотримуватися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рекомендацій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МФЧХ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щодо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фотографування </w:t>
            </w:r>
            <w:r>
              <w:rPr>
                <w:color w:val="231F20"/>
                <w:spacing w:val="-2"/>
                <w:sz w:val="18"/>
              </w:rPr>
              <w:t>дітей.</w:t>
            </w:r>
          </w:p>
        </w:tc>
        <w:tc>
          <w:tcPr>
            <w:tcW w:w="1923" w:type="dxa"/>
          </w:tcPr>
          <w:p w14:paraId="53A08E5F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7E6F5B12" w14:textId="77777777">
        <w:trPr>
          <w:trHeight w:val="827"/>
        </w:trPr>
        <w:tc>
          <w:tcPr>
            <w:tcW w:w="654" w:type="dxa"/>
          </w:tcPr>
          <w:p w14:paraId="1E3A3D70" w14:textId="77777777" w:rsidR="00400630" w:rsidRDefault="00000000">
            <w:pPr>
              <w:pStyle w:val="TableParagraph"/>
              <w:spacing w:before="77"/>
              <w:ind w:left="8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11</w:t>
            </w:r>
          </w:p>
        </w:tc>
        <w:tc>
          <w:tcPr>
            <w:tcW w:w="6495" w:type="dxa"/>
          </w:tcPr>
          <w:p w14:paraId="3B53AE9B" w14:textId="77777777" w:rsidR="00400630" w:rsidRDefault="00000000">
            <w:pPr>
              <w:pStyle w:val="TableParagraph"/>
              <w:spacing w:before="81" w:line="235" w:lineRule="auto"/>
              <w:ind w:right="393"/>
              <w:rPr>
                <w:sz w:val="18"/>
              </w:rPr>
            </w:pPr>
            <w:r>
              <w:rPr>
                <w:color w:val="231F20"/>
                <w:sz w:val="18"/>
              </w:rPr>
              <w:t>Усі подарунки, у будь-якому вигляді, призначені для дітей, сімей або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громади,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повинні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відповідати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керівним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принципам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МФЧХ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бути схвалені місцевими співробітниками МФЧХ.</w:t>
            </w:r>
          </w:p>
        </w:tc>
        <w:tc>
          <w:tcPr>
            <w:tcW w:w="1923" w:type="dxa"/>
          </w:tcPr>
          <w:p w14:paraId="145E3DA3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24C5B098" w14:textId="77777777">
        <w:trPr>
          <w:trHeight w:val="827"/>
        </w:trPr>
        <w:tc>
          <w:tcPr>
            <w:tcW w:w="654" w:type="dxa"/>
          </w:tcPr>
          <w:p w14:paraId="1105BEF9" w14:textId="77777777" w:rsidR="00400630" w:rsidRDefault="00000000">
            <w:pPr>
              <w:pStyle w:val="TableParagraph"/>
              <w:spacing w:before="77"/>
              <w:ind w:left="8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12</w:t>
            </w:r>
          </w:p>
        </w:tc>
        <w:tc>
          <w:tcPr>
            <w:tcW w:w="6495" w:type="dxa"/>
          </w:tcPr>
          <w:p w14:paraId="247C0CA2" w14:textId="77777777" w:rsidR="00400630" w:rsidRDefault="00000000">
            <w:pPr>
              <w:pStyle w:val="TableParagraph"/>
              <w:spacing w:before="80" w:line="235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проявлятиму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повагу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дітей,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сімей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громад,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якими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зустрічаюся, враховуватиму будь-які культурні особливості та дотримуватимуся законів країни, яку відвідую.</w:t>
            </w:r>
          </w:p>
        </w:tc>
        <w:tc>
          <w:tcPr>
            <w:tcW w:w="1923" w:type="dxa"/>
          </w:tcPr>
          <w:p w14:paraId="45FD62D7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00630" w14:paraId="70183625" w14:textId="77777777">
        <w:trPr>
          <w:trHeight w:val="827"/>
        </w:trPr>
        <w:tc>
          <w:tcPr>
            <w:tcW w:w="654" w:type="dxa"/>
          </w:tcPr>
          <w:p w14:paraId="4F146C91" w14:textId="77777777" w:rsidR="00400630" w:rsidRDefault="00000000">
            <w:pPr>
              <w:pStyle w:val="TableParagraph"/>
              <w:spacing w:before="76"/>
              <w:ind w:left="8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13</w:t>
            </w:r>
          </w:p>
        </w:tc>
        <w:tc>
          <w:tcPr>
            <w:tcW w:w="6495" w:type="dxa"/>
          </w:tcPr>
          <w:p w14:paraId="5D95DD1A" w14:textId="77777777" w:rsidR="00400630" w:rsidRDefault="00000000">
            <w:pPr>
              <w:pStyle w:val="TableParagraph"/>
              <w:spacing w:before="80" w:line="23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Я розумію, що будь-яка дитина, з якою я контактую, має власну сім'ю/ батьків/опікунів,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поважатиму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дотримуватимусь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стосунків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між дитиною та відвідувачем.</w:t>
            </w:r>
          </w:p>
        </w:tc>
        <w:tc>
          <w:tcPr>
            <w:tcW w:w="1923" w:type="dxa"/>
          </w:tcPr>
          <w:p w14:paraId="595013E6" w14:textId="77777777" w:rsidR="00400630" w:rsidRDefault="0040063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6BE2103E" w14:textId="77777777" w:rsidR="00400630" w:rsidRDefault="00000000">
      <w:pPr>
        <w:pStyle w:val="BodyText"/>
        <w:spacing w:before="172" w:line="235" w:lineRule="auto"/>
        <w:ind w:left="117"/>
      </w:pPr>
      <w:r>
        <w:rPr>
          <w:color w:val="231F20"/>
        </w:rPr>
        <w:t>Якщо співробітники, консультанти, підрядники або особи, які представляють зовнішні організації, не згодні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будь-якою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вищезазначених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умов,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вони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зможуть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відвідати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МФЧХ,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якому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залучені </w:t>
      </w:r>
      <w:r>
        <w:rPr>
          <w:color w:val="231F20"/>
          <w:spacing w:val="-4"/>
        </w:rPr>
        <w:t>діти.</w:t>
      </w:r>
    </w:p>
    <w:p w14:paraId="5A95FC74" w14:textId="77777777" w:rsidR="00400630" w:rsidRDefault="00400630">
      <w:pPr>
        <w:pStyle w:val="BodyText"/>
        <w:spacing w:before="200"/>
      </w:pPr>
    </w:p>
    <w:p w14:paraId="4702D791" w14:textId="77777777" w:rsidR="00400630" w:rsidRPr="00981A9E" w:rsidRDefault="00000000">
      <w:pPr>
        <w:pStyle w:val="BodyText"/>
        <w:ind w:left="117"/>
        <w:rPr>
          <w:b/>
          <w:bCs/>
        </w:rPr>
      </w:pPr>
      <w:r w:rsidRPr="00981A9E">
        <w:rPr>
          <w:b/>
          <w:bCs/>
          <w:color w:val="231F20"/>
          <w:spacing w:val="-4"/>
          <w:w w:val="105"/>
        </w:rPr>
        <w:t>Заява</w:t>
      </w:r>
    </w:p>
    <w:p w14:paraId="53149EF4" w14:textId="77777777" w:rsidR="00400630" w:rsidRDefault="00000000">
      <w:pPr>
        <w:pStyle w:val="BodyText"/>
        <w:spacing w:before="179" w:line="235" w:lineRule="auto"/>
        <w:ind w:left="117" w:right="374"/>
      </w:pPr>
      <w:r>
        <w:rPr>
          <w:color w:val="231F20"/>
        </w:rPr>
        <w:t>Я заявляю, що інформація, надана мною в цій формі, є правдивою, і я інформуватиму МФЧХ про будь-які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зміни,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також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зобов'язаний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заповнювати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нову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форму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кожного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візиту,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навіть якщо він буде здійснюватися в ту саму місцевість. Я погоджуюся дотримуватися вищезазначених умов та правил, встановлених МФЧХ щодо мого візиту. Я розумію, що візити організовуються виключно на розсуд МФЧХ і що МФЧХ залишає за собою право відмовити в дозволі та скасувати візит будь-якої миті.</w:t>
      </w:r>
    </w:p>
    <w:p w14:paraId="5922E934" w14:textId="77777777" w:rsidR="00400630" w:rsidRDefault="00000000">
      <w:pPr>
        <w:pStyle w:val="BodyText"/>
        <w:tabs>
          <w:tab w:val="left" w:pos="3884"/>
        </w:tabs>
        <w:spacing w:before="239"/>
        <w:ind w:left="117"/>
        <w:rPr>
          <w:rFonts w:ascii="Times New Roman" w:hAnsi="Times New Roman"/>
        </w:rPr>
      </w:pPr>
      <w:r>
        <w:rPr>
          <w:color w:val="231F20"/>
        </w:rPr>
        <w:t xml:space="preserve">ПІБ відвідувача: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B5965AE" w14:textId="77777777" w:rsidR="00400630" w:rsidRDefault="00400630">
      <w:pPr>
        <w:pStyle w:val="BodyText"/>
        <w:spacing w:before="32"/>
        <w:rPr>
          <w:rFonts w:ascii="Times New Roman"/>
        </w:rPr>
      </w:pPr>
    </w:p>
    <w:p w14:paraId="1F9E8C5F" w14:textId="77777777" w:rsidR="00400630" w:rsidRDefault="00000000">
      <w:pPr>
        <w:pStyle w:val="BodyText"/>
        <w:tabs>
          <w:tab w:val="left" w:pos="3367"/>
        </w:tabs>
        <w:spacing w:before="1"/>
        <w:ind w:left="117"/>
        <w:rPr>
          <w:rFonts w:ascii="Times New Roman" w:hAnsi="Times New Roman"/>
        </w:rPr>
      </w:pPr>
      <w:r>
        <w:rPr>
          <w:color w:val="231F20"/>
        </w:rPr>
        <w:t xml:space="preserve">Підпис: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07BC8EB" w14:textId="77777777" w:rsidR="00400630" w:rsidRDefault="00400630">
      <w:pPr>
        <w:pStyle w:val="BodyText"/>
        <w:spacing w:before="32"/>
        <w:rPr>
          <w:rFonts w:ascii="Times New Roman"/>
        </w:rPr>
      </w:pPr>
    </w:p>
    <w:p w14:paraId="47D79FE2" w14:textId="77777777" w:rsidR="00400630" w:rsidRDefault="00000000">
      <w:pPr>
        <w:pStyle w:val="BodyText"/>
        <w:tabs>
          <w:tab w:val="left" w:pos="947"/>
          <w:tab w:val="left" w:pos="1333"/>
          <w:tab w:val="left" w:pos="1960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2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61D8A01" w14:textId="77777777" w:rsidR="00400630" w:rsidRDefault="00400630">
      <w:pPr>
        <w:pStyle w:val="BodyText"/>
        <w:rPr>
          <w:rFonts w:ascii="Times New Roman"/>
        </w:rPr>
      </w:pPr>
    </w:p>
    <w:p w14:paraId="2644073B" w14:textId="77777777" w:rsidR="00400630" w:rsidRDefault="00400630">
      <w:pPr>
        <w:pStyle w:val="BodyText"/>
        <w:rPr>
          <w:rFonts w:ascii="Times New Roman"/>
        </w:rPr>
      </w:pPr>
    </w:p>
    <w:p w14:paraId="1AD6251F" w14:textId="77777777" w:rsidR="00400630" w:rsidRPr="00981A9E" w:rsidRDefault="00400630">
      <w:pPr>
        <w:pStyle w:val="BodyText"/>
        <w:spacing w:before="104"/>
        <w:rPr>
          <w:rFonts w:ascii="Times New Roman"/>
          <w:b/>
          <w:bCs/>
        </w:rPr>
      </w:pPr>
    </w:p>
    <w:p w14:paraId="245AE311" w14:textId="77777777" w:rsidR="00400630" w:rsidRPr="00981A9E" w:rsidRDefault="00000000">
      <w:pPr>
        <w:pStyle w:val="BodyText"/>
        <w:ind w:left="117"/>
        <w:rPr>
          <w:b/>
          <w:bCs/>
        </w:rPr>
      </w:pPr>
      <w:r w:rsidRPr="00981A9E">
        <w:rPr>
          <w:b/>
          <w:bCs/>
          <w:color w:val="231F20"/>
          <w:w w:val="105"/>
        </w:rPr>
        <w:t>Дякуємо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вам</w:t>
      </w:r>
      <w:r w:rsidRPr="00981A9E">
        <w:rPr>
          <w:b/>
          <w:bCs/>
          <w:color w:val="231F20"/>
          <w:spacing w:val="6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за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те,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що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знайшли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час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прочитати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та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заповнити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w w:val="105"/>
        </w:rPr>
        <w:t>цю</w:t>
      </w:r>
      <w:r w:rsidRPr="00981A9E">
        <w:rPr>
          <w:b/>
          <w:bCs/>
          <w:color w:val="231F20"/>
          <w:spacing w:val="7"/>
          <w:w w:val="105"/>
        </w:rPr>
        <w:t xml:space="preserve"> </w:t>
      </w:r>
      <w:r w:rsidRPr="00981A9E">
        <w:rPr>
          <w:b/>
          <w:bCs/>
          <w:color w:val="231F20"/>
          <w:spacing w:val="-2"/>
          <w:w w:val="105"/>
        </w:rPr>
        <w:t>форму.</w:t>
      </w:r>
    </w:p>
    <w:p w14:paraId="4DC5BD9F" w14:textId="77777777" w:rsidR="00400630" w:rsidRDefault="00400630">
      <w:pPr>
        <w:sectPr w:rsidR="00400630">
          <w:pgSz w:w="11910" w:h="16840"/>
          <w:pgMar w:top="1380" w:right="1300" w:bottom="840" w:left="1300" w:header="0" w:footer="648" w:gutter="0"/>
          <w:cols w:space="720"/>
        </w:sectPr>
      </w:pPr>
    </w:p>
    <w:p w14:paraId="36084A50" w14:textId="77777777" w:rsidR="00400630" w:rsidRPr="00981A9E" w:rsidRDefault="00000000">
      <w:pPr>
        <w:pStyle w:val="BodyText"/>
        <w:spacing w:before="79"/>
        <w:ind w:left="117"/>
        <w:rPr>
          <w:b/>
          <w:bCs/>
        </w:rPr>
      </w:pPr>
      <w:r w:rsidRPr="00981A9E">
        <w:rPr>
          <w:b/>
          <w:bCs/>
          <w:color w:val="231F20"/>
        </w:rPr>
        <w:lastRenderedPageBreak/>
        <w:t>IFRC</w:t>
      </w:r>
      <w:r w:rsidRPr="00981A9E">
        <w:rPr>
          <w:b/>
          <w:bCs/>
          <w:color w:val="231F20"/>
          <w:spacing w:val="42"/>
        </w:rPr>
        <w:t xml:space="preserve"> </w:t>
      </w:r>
      <w:proofErr w:type="spellStart"/>
      <w:r w:rsidRPr="00981A9E">
        <w:rPr>
          <w:b/>
          <w:bCs/>
          <w:color w:val="231F20"/>
        </w:rPr>
        <w:t>Child</w:t>
      </w:r>
      <w:proofErr w:type="spellEnd"/>
      <w:r w:rsidRPr="00981A9E">
        <w:rPr>
          <w:b/>
          <w:bCs/>
          <w:color w:val="231F20"/>
          <w:spacing w:val="43"/>
        </w:rPr>
        <w:t xml:space="preserve"> </w:t>
      </w:r>
      <w:proofErr w:type="spellStart"/>
      <w:r w:rsidRPr="00981A9E">
        <w:rPr>
          <w:b/>
          <w:bCs/>
          <w:color w:val="231F20"/>
        </w:rPr>
        <w:t>Safeguarding</w:t>
      </w:r>
      <w:proofErr w:type="spellEnd"/>
      <w:r w:rsidRPr="00981A9E">
        <w:rPr>
          <w:b/>
          <w:bCs/>
          <w:color w:val="231F20"/>
          <w:spacing w:val="43"/>
        </w:rPr>
        <w:t xml:space="preserve"> </w:t>
      </w:r>
      <w:proofErr w:type="spellStart"/>
      <w:r w:rsidRPr="00981A9E">
        <w:rPr>
          <w:b/>
          <w:bCs/>
          <w:color w:val="231F20"/>
          <w:spacing w:val="-2"/>
        </w:rPr>
        <w:t>Affidavit</w:t>
      </w:r>
      <w:proofErr w:type="spellEnd"/>
    </w:p>
    <w:p w14:paraId="7717B8D3" w14:textId="77777777" w:rsidR="00400630" w:rsidRDefault="00400630">
      <w:pPr>
        <w:pStyle w:val="BodyText"/>
      </w:pPr>
    </w:p>
    <w:p w14:paraId="641A67B8" w14:textId="77777777" w:rsidR="00400630" w:rsidRDefault="00400630">
      <w:pPr>
        <w:pStyle w:val="BodyText"/>
      </w:pPr>
    </w:p>
    <w:p w14:paraId="6409DB6D" w14:textId="77777777" w:rsidR="00400630" w:rsidRDefault="00400630">
      <w:pPr>
        <w:pStyle w:val="BodyText"/>
      </w:pPr>
    </w:p>
    <w:p w14:paraId="6933DFC7" w14:textId="77777777" w:rsidR="00400630" w:rsidRDefault="00400630">
      <w:pPr>
        <w:pStyle w:val="BodyText"/>
      </w:pPr>
    </w:p>
    <w:p w14:paraId="061CC6D0" w14:textId="77777777" w:rsidR="00400630" w:rsidRDefault="00400630">
      <w:pPr>
        <w:pStyle w:val="BodyText"/>
      </w:pPr>
    </w:p>
    <w:p w14:paraId="1903D429" w14:textId="77777777" w:rsidR="00400630" w:rsidRDefault="00400630">
      <w:pPr>
        <w:pStyle w:val="BodyText"/>
        <w:spacing w:before="143"/>
      </w:pPr>
    </w:p>
    <w:p w14:paraId="42EEDE05" w14:textId="77777777" w:rsidR="00400630" w:rsidRDefault="00000000">
      <w:pPr>
        <w:pStyle w:val="BodyText"/>
        <w:tabs>
          <w:tab w:val="left" w:pos="930"/>
          <w:tab w:val="left" w:pos="1317"/>
          <w:tab w:val="left" w:pos="1943"/>
        </w:tabs>
        <w:spacing w:before="1"/>
        <w:ind w:left="117"/>
        <w:rPr>
          <w:rFonts w:ascii="Times New Roman"/>
        </w:rPr>
      </w:pPr>
      <w:proofErr w:type="spellStart"/>
      <w:r>
        <w:rPr>
          <w:color w:val="231F20"/>
        </w:rPr>
        <w:t>Date</w:t>
      </w:r>
      <w:proofErr w:type="spellEnd"/>
      <w:r>
        <w:rPr>
          <w:color w:val="231F20"/>
        </w:rPr>
        <w:t xml:space="preserve">: 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/>
          <w:color w:val="231F20"/>
          <w:u w:val="single" w:color="221E1F"/>
        </w:rPr>
        <w:tab/>
      </w:r>
    </w:p>
    <w:p w14:paraId="60C83756" w14:textId="77777777" w:rsidR="00400630" w:rsidRDefault="00400630">
      <w:pPr>
        <w:pStyle w:val="BodyText"/>
        <w:spacing w:before="32"/>
        <w:rPr>
          <w:rFonts w:ascii="Times New Roman"/>
        </w:rPr>
      </w:pPr>
    </w:p>
    <w:p w14:paraId="7BFFD00E" w14:textId="77777777" w:rsidR="00400630" w:rsidRDefault="00000000">
      <w:pPr>
        <w:pStyle w:val="BodyText"/>
        <w:ind w:left="117"/>
      </w:pPr>
      <w:proofErr w:type="spellStart"/>
      <w:r>
        <w:rPr>
          <w:color w:val="231F20"/>
        </w:rPr>
        <w:t>Attention</w:t>
      </w:r>
      <w:proofErr w:type="spellEnd"/>
      <w:r>
        <w:rPr>
          <w:color w:val="231F20"/>
        </w:rPr>
        <w:t>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[</w:t>
      </w:r>
      <w:proofErr w:type="spellStart"/>
      <w:r>
        <w:rPr>
          <w:color w:val="231F20"/>
        </w:rPr>
        <w:t>Senior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IFRC </w:t>
      </w:r>
      <w:proofErr w:type="spellStart"/>
      <w:r>
        <w:rPr>
          <w:color w:val="231F20"/>
        </w:rPr>
        <w:t>Representative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in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  <w:spacing w:val="-2"/>
        </w:rPr>
        <w:t>Location</w:t>
      </w:r>
      <w:proofErr w:type="spellEnd"/>
      <w:r>
        <w:rPr>
          <w:color w:val="231F20"/>
          <w:spacing w:val="-2"/>
        </w:rPr>
        <w:t>]</w:t>
      </w:r>
    </w:p>
    <w:p w14:paraId="1FDDA5EB" w14:textId="77777777" w:rsidR="00400630" w:rsidRDefault="00000000">
      <w:pPr>
        <w:pStyle w:val="BodyText"/>
        <w:tabs>
          <w:tab w:val="left" w:pos="2830"/>
        </w:tabs>
        <w:spacing w:before="244" w:line="235" w:lineRule="auto"/>
        <w:ind w:left="117" w:right="434"/>
      </w:pPr>
      <w:r>
        <w:rPr>
          <w:color w:val="231F20"/>
        </w:rPr>
        <w:t xml:space="preserve">I, 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know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not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any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legal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infractions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that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relate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past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or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current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record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criminally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based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sexually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based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offenses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which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pardon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granted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best</w:t>
      </w:r>
      <w:proofErr w:type="spellEnd"/>
    </w:p>
    <w:p w14:paraId="1532F387" w14:textId="77777777" w:rsidR="00400630" w:rsidRDefault="00000000">
      <w:pPr>
        <w:pStyle w:val="BodyText"/>
        <w:spacing w:line="235" w:lineRule="auto"/>
        <w:ind w:left="117"/>
      </w:pP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my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knowledge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believe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that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no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such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record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exists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that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may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impact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my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adherence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IFRC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Child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Safeguarding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Policy</w:t>
      </w:r>
      <w:proofErr w:type="spellEnd"/>
      <w:r>
        <w:rPr>
          <w:color w:val="231F20"/>
        </w:rPr>
        <w:t>.</w:t>
      </w:r>
    </w:p>
    <w:p w14:paraId="5EB53CA3" w14:textId="77777777" w:rsidR="00400630" w:rsidRDefault="00400630">
      <w:pPr>
        <w:pStyle w:val="BodyText"/>
      </w:pPr>
    </w:p>
    <w:p w14:paraId="69E414B3" w14:textId="77777777" w:rsidR="00400630" w:rsidRDefault="00400630">
      <w:pPr>
        <w:pStyle w:val="BodyText"/>
        <w:spacing w:before="234"/>
      </w:pPr>
    </w:p>
    <w:p w14:paraId="6DFB0EE9" w14:textId="77777777" w:rsidR="00400630" w:rsidRDefault="00000000">
      <w:pPr>
        <w:pStyle w:val="BodyText"/>
        <w:tabs>
          <w:tab w:val="left" w:pos="1943"/>
          <w:tab w:val="left" w:pos="3586"/>
        </w:tabs>
        <w:spacing w:line="475" w:lineRule="auto"/>
        <w:ind w:left="117" w:right="5703"/>
        <w:jc w:val="both"/>
        <w:rPr>
          <w:rFonts w:ascii="Times New Roman"/>
        </w:rPr>
      </w:pPr>
      <w:proofErr w:type="spellStart"/>
      <w:r>
        <w:rPr>
          <w:color w:val="231F20"/>
        </w:rPr>
        <w:t>Name</w:t>
      </w:r>
      <w:proofErr w:type="spellEnd"/>
      <w:r>
        <w:rPr>
          <w:color w:val="231F20"/>
        </w:rPr>
        <w:t xml:space="preserve"> (</w:t>
      </w:r>
      <w:proofErr w:type="spellStart"/>
      <w:r>
        <w:rPr>
          <w:color w:val="231F20"/>
        </w:rPr>
        <w:t>print</w:t>
      </w:r>
      <w:proofErr w:type="spellEnd"/>
      <w:r>
        <w:rPr>
          <w:color w:val="231F20"/>
        </w:rPr>
        <w:t xml:space="preserve">): </w:t>
      </w:r>
      <w:r>
        <w:rPr>
          <w:rFonts w:ascii="Times New Roman"/>
          <w:color w:val="231F20"/>
          <w:u w:val="single" w:color="221E1F"/>
        </w:rPr>
        <w:tab/>
      </w:r>
      <w:r>
        <w:rPr>
          <w:rFonts w:ascii="Times New Roman"/>
          <w:color w:val="231F20"/>
          <w:u w:val="single" w:color="221E1F"/>
        </w:rPr>
        <w:tab/>
      </w:r>
      <w:r>
        <w:rPr>
          <w:rFonts w:ascii="Times New Roman"/>
          <w:color w:val="231F20"/>
        </w:rPr>
        <w:t xml:space="preserve"> </w:t>
      </w:r>
      <w:proofErr w:type="spellStart"/>
      <w:r>
        <w:rPr>
          <w:color w:val="231F20"/>
        </w:rPr>
        <w:t>Signature</w:t>
      </w:r>
      <w:proofErr w:type="spellEnd"/>
      <w:r>
        <w:rPr>
          <w:color w:val="231F20"/>
        </w:rPr>
        <w:t xml:space="preserve">: </w:t>
      </w:r>
      <w:r>
        <w:rPr>
          <w:rFonts w:ascii="Times New Roman"/>
          <w:color w:val="231F20"/>
          <w:u w:val="single" w:color="221E1F"/>
        </w:rPr>
        <w:tab/>
      </w:r>
      <w:r>
        <w:rPr>
          <w:rFonts w:ascii="Times New Roman"/>
          <w:color w:val="231F20"/>
          <w:u w:val="single" w:color="221E1F"/>
        </w:rPr>
        <w:tab/>
      </w:r>
      <w:r>
        <w:rPr>
          <w:rFonts w:ascii="Times New Roman"/>
          <w:color w:val="231F20"/>
        </w:rPr>
        <w:t xml:space="preserve"> </w:t>
      </w:r>
      <w:proofErr w:type="spellStart"/>
      <w:r>
        <w:rPr>
          <w:color w:val="231F20"/>
        </w:rPr>
        <w:t>Date</w:t>
      </w:r>
      <w:proofErr w:type="spellEnd"/>
      <w:r>
        <w:rPr>
          <w:color w:val="231F20"/>
        </w:rPr>
        <w:t xml:space="preserve">: </w:t>
      </w:r>
      <w:r>
        <w:rPr>
          <w:rFonts w:ascii="Times New Roman"/>
          <w:color w:val="231F20"/>
          <w:spacing w:val="80"/>
          <w:u w:val="single" w:color="221E1F"/>
        </w:rPr>
        <w:t xml:space="preserve">  </w:t>
      </w:r>
      <w:r>
        <w:rPr>
          <w:color w:val="231F20"/>
        </w:rPr>
        <w:t>/</w:t>
      </w:r>
      <w:r>
        <w:rPr>
          <w:rFonts w:ascii="Times New Roman"/>
          <w:color w:val="231F20"/>
          <w:spacing w:val="80"/>
          <w:u w:val="single" w:color="221E1F"/>
        </w:rPr>
        <w:t xml:space="preserve">  </w:t>
      </w:r>
      <w:r>
        <w:rPr>
          <w:color w:val="231F20"/>
        </w:rPr>
        <w:t>/</w:t>
      </w:r>
      <w:r>
        <w:rPr>
          <w:rFonts w:ascii="Times New Roman"/>
          <w:color w:val="231F20"/>
          <w:u w:val="single" w:color="221E1F"/>
        </w:rPr>
        <w:tab/>
      </w:r>
    </w:p>
    <w:sectPr w:rsidR="00400630">
      <w:pgSz w:w="11910" w:h="16840"/>
      <w:pgMar w:top="132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B3FC0" w14:textId="77777777" w:rsidR="00D271BF" w:rsidRDefault="00D271BF">
      <w:r>
        <w:separator/>
      </w:r>
    </w:p>
  </w:endnote>
  <w:endnote w:type="continuationSeparator" w:id="0">
    <w:p w14:paraId="4C7AF81C" w14:textId="77777777" w:rsidR="00D271BF" w:rsidRDefault="00D2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18662" w14:textId="299FFC3F" w:rsidR="00400630" w:rsidRDefault="0040063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52381" w14:textId="77777777" w:rsidR="00D271BF" w:rsidRDefault="00D271BF">
      <w:r>
        <w:separator/>
      </w:r>
    </w:p>
  </w:footnote>
  <w:footnote w:type="continuationSeparator" w:id="0">
    <w:p w14:paraId="76A088E1" w14:textId="77777777" w:rsidR="00D271BF" w:rsidRDefault="00D27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B54566"/>
    <w:multiLevelType w:val="hybridMultilevel"/>
    <w:tmpl w:val="3146D944"/>
    <w:lvl w:ilvl="0" w:tplc="BF3CF124">
      <w:start w:val="10"/>
      <w:numFmt w:val="decimal"/>
      <w:lvlText w:val="%1"/>
      <w:lvlJc w:val="left"/>
      <w:pPr>
        <w:ind w:left="315" w:hanging="199"/>
        <w:jc w:val="left"/>
      </w:pPr>
      <w:rPr>
        <w:rFonts w:hint="default"/>
        <w:spacing w:val="0"/>
        <w:w w:val="100"/>
        <w:lang w:val="uk-UA" w:eastAsia="en-US" w:bidi="ar-SA"/>
      </w:rPr>
    </w:lvl>
    <w:lvl w:ilvl="1" w:tplc="A7D2946E">
      <w:numFmt w:val="bullet"/>
      <w:lvlText w:val="•"/>
      <w:lvlJc w:val="left"/>
      <w:pPr>
        <w:ind w:left="1218" w:hanging="199"/>
      </w:pPr>
      <w:rPr>
        <w:rFonts w:hint="default"/>
        <w:lang w:val="uk-UA" w:eastAsia="en-US" w:bidi="ar-SA"/>
      </w:rPr>
    </w:lvl>
    <w:lvl w:ilvl="2" w:tplc="A4000252">
      <w:numFmt w:val="bullet"/>
      <w:lvlText w:val="•"/>
      <w:lvlJc w:val="left"/>
      <w:pPr>
        <w:ind w:left="2117" w:hanging="199"/>
      </w:pPr>
      <w:rPr>
        <w:rFonts w:hint="default"/>
        <w:lang w:val="uk-UA" w:eastAsia="en-US" w:bidi="ar-SA"/>
      </w:rPr>
    </w:lvl>
    <w:lvl w:ilvl="3" w:tplc="6982FEEE">
      <w:numFmt w:val="bullet"/>
      <w:lvlText w:val="•"/>
      <w:lvlJc w:val="left"/>
      <w:pPr>
        <w:ind w:left="3015" w:hanging="199"/>
      </w:pPr>
      <w:rPr>
        <w:rFonts w:hint="default"/>
        <w:lang w:val="uk-UA" w:eastAsia="en-US" w:bidi="ar-SA"/>
      </w:rPr>
    </w:lvl>
    <w:lvl w:ilvl="4" w:tplc="A3D6BF70">
      <w:numFmt w:val="bullet"/>
      <w:lvlText w:val="•"/>
      <w:lvlJc w:val="left"/>
      <w:pPr>
        <w:ind w:left="3914" w:hanging="199"/>
      </w:pPr>
      <w:rPr>
        <w:rFonts w:hint="default"/>
        <w:lang w:val="uk-UA" w:eastAsia="en-US" w:bidi="ar-SA"/>
      </w:rPr>
    </w:lvl>
    <w:lvl w:ilvl="5" w:tplc="9C48FA54">
      <w:numFmt w:val="bullet"/>
      <w:lvlText w:val="•"/>
      <w:lvlJc w:val="left"/>
      <w:pPr>
        <w:ind w:left="4812" w:hanging="199"/>
      </w:pPr>
      <w:rPr>
        <w:rFonts w:hint="default"/>
        <w:lang w:val="uk-UA" w:eastAsia="en-US" w:bidi="ar-SA"/>
      </w:rPr>
    </w:lvl>
    <w:lvl w:ilvl="6" w:tplc="FB06CAD8">
      <w:numFmt w:val="bullet"/>
      <w:lvlText w:val="•"/>
      <w:lvlJc w:val="left"/>
      <w:pPr>
        <w:ind w:left="5711" w:hanging="199"/>
      </w:pPr>
      <w:rPr>
        <w:rFonts w:hint="default"/>
        <w:lang w:val="uk-UA" w:eastAsia="en-US" w:bidi="ar-SA"/>
      </w:rPr>
    </w:lvl>
    <w:lvl w:ilvl="7" w:tplc="5A027418">
      <w:numFmt w:val="bullet"/>
      <w:lvlText w:val="•"/>
      <w:lvlJc w:val="left"/>
      <w:pPr>
        <w:ind w:left="6609" w:hanging="199"/>
      </w:pPr>
      <w:rPr>
        <w:rFonts w:hint="default"/>
        <w:lang w:val="uk-UA" w:eastAsia="en-US" w:bidi="ar-SA"/>
      </w:rPr>
    </w:lvl>
    <w:lvl w:ilvl="8" w:tplc="2A266DA6">
      <w:numFmt w:val="bullet"/>
      <w:lvlText w:val="•"/>
      <w:lvlJc w:val="left"/>
      <w:pPr>
        <w:ind w:left="7508" w:hanging="199"/>
      </w:pPr>
      <w:rPr>
        <w:rFonts w:hint="default"/>
        <w:lang w:val="uk-UA" w:eastAsia="en-US" w:bidi="ar-SA"/>
      </w:rPr>
    </w:lvl>
  </w:abstractNum>
  <w:num w:numId="1" w16cid:durableId="328408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0630"/>
    <w:rsid w:val="002E080A"/>
    <w:rsid w:val="00400630"/>
    <w:rsid w:val="00981A9E"/>
    <w:rsid w:val="00D2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782CA8"/>
  <w15:docId w15:val="{E1BFB0BA-F936-0E41-9C70-EE0E9E95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14" w:hanging="199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79"/>
    </w:pPr>
  </w:style>
  <w:style w:type="paragraph" w:styleId="Header">
    <w:name w:val="header"/>
    <w:basedOn w:val="Normal"/>
    <w:link w:val="HeaderChar"/>
    <w:uiPriority w:val="99"/>
    <w:unhideWhenUsed/>
    <w:rsid w:val="00981A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A9E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981A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A9E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ncanada.ca/safeguarding-poli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729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2024-10-03T19:22:00Z</dcterms:created>
  <dcterms:modified xsi:type="dcterms:W3CDTF">2024-10-03T19:24:00Z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